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CF6" w:rsidRPr="00AE08FB" w:rsidRDefault="00283CF6" w:rsidP="00283CF6">
      <w:pPr>
        <w:jc w:val="center"/>
        <w:rPr>
          <w:b/>
          <w:sz w:val="28"/>
          <w:szCs w:val="28"/>
        </w:rPr>
      </w:pPr>
      <w:r w:rsidRPr="00AE08FB">
        <w:rPr>
          <w:b/>
          <w:sz w:val="28"/>
          <w:szCs w:val="28"/>
        </w:rPr>
        <w:t>Program Efficacy Evaluation and Recommendation</w:t>
      </w:r>
      <w:r w:rsidR="00A945F2">
        <w:rPr>
          <w:b/>
          <w:sz w:val="28"/>
          <w:szCs w:val="28"/>
        </w:rPr>
        <w:br/>
        <w:t>Spring 2012</w:t>
      </w:r>
    </w:p>
    <w:tbl>
      <w:tblPr>
        <w:tblStyle w:val="TableGrid"/>
        <w:tblW w:w="0" w:type="auto"/>
        <w:tblLook w:val="04A0"/>
      </w:tblPr>
      <w:tblGrid>
        <w:gridCol w:w="9576"/>
      </w:tblGrid>
      <w:tr w:rsidR="00283CF6" w:rsidTr="008B6C61">
        <w:tc>
          <w:tcPr>
            <w:tcW w:w="9576" w:type="dxa"/>
          </w:tcPr>
          <w:p w:rsidR="00283CF6" w:rsidRPr="00AE08FB" w:rsidRDefault="00283CF6" w:rsidP="008B6C61">
            <w:pPr>
              <w:rPr>
                <w:b/>
              </w:rPr>
            </w:pPr>
            <w:r w:rsidRPr="00AE08FB">
              <w:rPr>
                <w:b/>
              </w:rPr>
              <w:t>Program:</w:t>
            </w:r>
            <w:r w:rsidR="004F7940">
              <w:rPr>
                <w:b/>
              </w:rPr>
              <w:t xml:space="preserve"> DPSP</w:t>
            </w:r>
          </w:p>
          <w:p w:rsidR="00283CF6" w:rsidRPr="00AE08FB" w:rsidRDefault="00283CF6" w:rsidP="008B6C61">
            <w:pPr>
              <w:rPr>
                <w:b/>
              </w:rPr>
            </w:pPr>
          </w:p>
        </w:tc>
      </w:tr>
      <w:tr w:rsidR="00283CF6" w:rsidTr="008B6C61">
        <w:tc>
          <w:tcPr>
            <w:tcW w:w="9576" w:type="dxa"/>
          </w:tcPr>
          <w:p w:rsidR="00283CF6" w:rsidRPr="00AE08FB" w:rsidRDefault="00283CF6" w:rsidP="008B6C61">
            <w:pPr>
              <w:rPr>
                <w:b/>
              </w:rPr>
            </w:pPr>
            <w:r w:rsidRPr="00AE08FB">
              <w:rPr>
                <w:b/>
              </w:rPr>
              <w:t>Reviewers:</w:t>
            </w:r>
            <w:r w:rsidR="004F7940">
              <w:rPr>
                <w:b/>
              </w:rPr>
              <w:t xml:space="preserve"> Jose Recinos, Melissa Heredia, Rose King</w:t>
            </w:r>
          </w:p>
          <w:p w:rsidR="00283CF6" w:rsidRPr="00AE08FB" w:rsidRDefault="00283CF6" w:rsidP="008B6C61">
            <w:pPr>
              <w:rPr>
                <w:b/>
              </w:rPr>
            </w:pPr>
          </w:p>
        </w:tc>
      </w:tr>
      <w:tr w:rsidR="00283CF6" w:rsidTr="008B6C61">
        <w:tc>
          <w:tcPr>
            <w:tcW w:w="9576" w:type="dxa"/>
          </w:tcPr>
          <w:p w:rsidR="00283CF6" w:rsidRPr="00AE08FB" w:rsidRDefault="00283CF6" w:rsidP="008B6C61">
            <w:pPr>
              <w:rPr>
                <w:b/>
              </w:rPr>
            </w:pPr>
            <w:r w:rsidRPr="00AE08FB">
              <w:rPr>
                <w:b/>
              </w:rPr>
              <w:t>Overall</w:t>
            </w:r>
            <w:r>
              <w:rPr>
                <w:b/>
              </w:rPr>
              <w:t xml:space="preserve"> Recommendation with Rationale</w:t>
            </w:r>
            <w:r w:rsidRPr="00AE08FB">
              <w:rPr>
                <w:b/>
              </w:rPr>
              <w:t>:</w:t>
            </w:r>
            <w:r w:rsidR="00532767">
              <w:rPr>
                <w:b/>
              </w:rPr>
              <w:t xml:space="preserve">   </w:t>
            </w:r>
            <w:r w:rsidR="00CE4923">
              <w:rPr>
                <w:b/>
              </w:rPr>
              <w:t>Continuation</w:t>
            </w:r>
          </w:p>
          <w:p w:rsidR="00283CF6" w:rsidRDefault="00532767" w:rsidP="008B6C61">
            <w:pPr>
              <w:rPr>
                <w:rFonts w:ascii="Arial" w:hAnsi="Arial" w:cs="Arial"/>
                <w:b/>
                <w:sz w:val="20"/>
                <w:szCs w:val="20"/>
              </w:rPr>
            </w:pPr>
            <w:r>
              <w:rPr>
                <w:rFonts w:ascii="Arial" w:hAnsi="Arial" w:cs="Arial"/>
                <w:b/>
                <w:sz w:val="20"/>
                <w:szCs w:val="20"/>
              </w:rPr>
              <w:t>The DSPS program serves the community of students at SBVC.  The gender distribution and the ethnic composition of the program reflects the campus wide percentages.</w:t>
            </w:r>
          </w:p>
          <w:p w:rsidR="00532767" w:rsidRDefault="00532767" w:rsidP="008B6C61">
            <w:pPr>
              <w:rPr>
                <w:rFonts w:ascii="Arial" w:hAnsi="Arial" w:cs="Arial"/>
                <w:b/>
                <w:sz w:val="20"/>
                <w:szCs w:val="20"/>
              </w:rPr>
            </w:pPr>
          </w:p>
          <w:p w:rsidR="00532767" w:rsidRPr="00AE08FB" w:rsidRDefault="00532767" w:rsidP="00532767">
            <w:pPr>
              <w:rPr>
                <w:rFonts w:ascii="Arial" w:hAnsi="Arial" w:cs="Arial"/>
                <w:b/>
                <w:sz w:val="20"/>
                <w:szCs w:val="20"/>
              </w:rPr>
            </w:pPr>
            <w:r>
              <w:rPr>
                <w:rFonts w:ascii="Arial" w:hAnsi="Arial" w:cs="Arial"/>
                <w:b/>
                <w:sz w:val="20"/>
                <w:szCs w:val="20"/>
              </w:rPr>
              <w:t xml:space="preserve">Although the program has official hours from 8-5 M-F, evening and weekend accommodations can be reserved and special arrangements may be made depending on student need.  The program offers access to its website, email, phone, fax and videophone services.   </w:t>
            </w:r>
          </w:p>
          <w:p w:rsidR="00532767" w:rsidRDefault="00532767" w:rsidP="008B6C61"/>
          <w:p w:rsidR="00532767" w:rsidRDefault="00532767" w:rsidP="008B6C61">
            <w:r>
              <w:rPr>
                <w:rFonts w:ascii="Arial" w:hAnsi="Arial" w:cs="Arial"/>
                <w:b/>
                <w:sz w:val="20"/>
                <w:szCs w:val="20"/>
              </w:rPr>
              <w:t>DSPS provides equal opportunity access to students with disabilities.  Educational accommodations are designed individually to ensure student success and enhancing students’ opportunities to reach their educational and vocational goals.</w:t>
            </w:r>
          </w:p>
          <w:p w:rsidR="00283CF6" w:rsidRDefault="00283CF6" w:rsidP="008B6C61"/>
          <w:p w:rsidR="00283CF6" w:rsidRDefault="00532767" w:rsidP="008B6C61">
            <w:r>
              <w:rPr>
                <w:rFonts w:ascii="Arial" w:hAnsi="Arial" w:cs="Arial"/>
                <w:b/>
                <w:sz w:val="20"/>
                <w:szCs w:val="20"/>
              </w:rPr>
              <w:t>T</w:t>
            </w:r>
            <w:r w:rsidRPr="006E7B9C">
              <w:rPr>
                <w:rFonts w:ascii="Arial" w:hAnsi="Arial" w:cs="Arial"/>
                <w:b/>
                <w:sz w:val="20"/>
                <w:szCs w:val="20"/>
              </w:rPr>
              <w:t xml:space="preserve">he program has a mission </w:t>
            </w:r>
            <w:r>
              <w:rPr>
                <w:rFonts w:ascii="Arial" w:hAnsi="Arial" w:cs="Arial"/>
                <w:b/>
                <w:sz w:val="20"/>
                <w:szCs w:val="20"/>
              </w:rPr>
              <w:t>that includes providing equal access to educational opportunities for student with disabilities and has linked this to the overall campus mission.</w:t>
            </w:r>
          </w:p>
          <w:p w:rsidR="00283CF6" w:rsidRDefault="00283CF6" w:rsidP="008B6C61"/>
          <w:p w:rsidR="00532767" w:rsidRDefault="00532767" w:rsidP="00532767">
            <w:pPr>
              <w:rPr>
                <w:rFonts w:ascii="Arial" w:hAnsi="Arial" w:cs="Arial"/>
                <w:b/>
                <w:sz w:val="20"/>
                <w:szCs w:val="20"/>
              </w:rPr>
            </w:pPr>
            <w:r>
              <w:rPr>
                <w:rFonts w:ascii="Arial" w:hAnsi="Arial" w:cs="Arial"/>
                <w:b/>
                <w:sz w:val="20"/>
                <w:szCs w:val="20"/>
              </w:rPr>
              <w:t>The document has identified the major trends affecting its productivity.  The current fiscal situation has affected DSPS tremendously.   Because funding is being cut in different areas and for different programs, DSPS has to rely on alternative methods to reach and support their target audience.  More DSPS utilize the High Tech Center due to the growth of computer technology in education.  Another trend affecting DSPS is the development of better computer devices.  These changes in technological development helps disabled students reach a higher rate of success.</w:t>
            </w:r>
          </w:p>
          <w:p w:rsidR="00532767" w:rsidRDefault="00532767" w:rsidP="008B6C61"/>
          <w:p w:rsidR="00532767" w:rsidRDefault="00532767" w:rsidP="008B6C61">
            <w:r>
              <w:rPr>
                <w:rFonts w:ascii="Arial" w:hAnsi="Arial" w:cs="Arial"/>
                <w:b/>
                <w:sz w:val="20"/>
                <w:szCs w:val="20"/>
              </w:rPr>
              <w:t>DSPS has several partnerships including Inland Empire Disabilities Collaborative, Coordinators Advisory Network, and California, Department of Rehabilitation.  The HTC move shows that DSPS is committed to be up to date in technological advancements by providing adaptive software and assistive technology to its students.  It uses the latest methodology to ensure student success such as Kurzweil 3000 to improve student reading scores.  The DSPS director will serve as Board Member of Rolling Start “which is the regional independent living center in San Bernardino County.</w:t>
            </w:r>
          </w:p>
          <w:p w:rsidR="00283CF6" w:rsidRDefault="00283CF6" w:rsidP="008B6C61"/>
        </w:tc>
      </w:tr>
    </w:tbl>
    <w:p w:rsidR="00C1723F" w:rsidRDefault="00CE4923"/>
    <w:p w:rsidR="00283CF6" w:rsidRPr="00AB5847" w:rsidRDefault="00283CF6" w:rsidP="00283CF6">
      <w:pPr>
        <w:rPr>
          <w:rFonts w:cs="Arial"/>
          <w:b/>
        </w:rPr>
      </w:pPr>
      <w:r w:rsidRPr="00AB5847">
        <w:rPr>
          <w:rFonts w:cs="Arial"/>
          <w:b/>
        </w:rPr>
        <w:t>Part I.  Questions Re</w:t>
      </w:r>
      <w:r>
        <w:rPr>
          <w:rFonts w:cs="Arial"/>
          <w:b/>
        </w:rPr>
        <w:t>lated to Strategic Initiative: Access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6"/>
        <w:gridCol w:w="3963"/>
        <w:gridCol w:w="4097"/>
      </w:tblGrid>
      <w:tr w:rsidR="00283CF6" w:rsidRPr="00AB5847" w:rsidTr="008B6C61">
        <w:trPr>
          <w:tblHeader/>
        </w:trPr>
        <w:tc>
          <w:tcPr>
            <w:tcW w:w="0" w:type="auto"/>
            <w:vMerge w:val="restart"/>
          </w:tcPr>
          <w:p w:rsidR="00283CF6" w:rsidRPr="00AB5847" w:rsidRDefault="00283CF6" w:rsidP="008B6C61">
            <w:pPr>
              <w:rPr>
                <w:rFonts w:cs="Arial"/>
                <w:b/>
                <w:sz w:val="20"/>
                <w:szCs w:val="20"/>
              </w:rPr>
            </w:pPr>
          </w:p>
          <w:p w:rsidR="00283CF6" w:rsidRPr="00AB5847" w:rsidRDefault="00283CF6" w:rsidP="008B6C61">
            <w:pPr>
              <w:rPr>
                <w:rFonts w:cs="Arial"/>
                <w:b/>
                <w:sz w:val="20"/>
                <w:szCs w:val="20"/>
              </w:rPr>
            </w:pPr>
            <w:r w:rsidRPr="00AB5847">
              <w:rPr>
                <w:rFonts w:cs="Arial"/>
                <w:b/>
                <w:sz w:val="20"/>
                <w:szCs w:val="20"/>
              </w:rPr>
              <w:t>Strategic Initiative</w:t>
            </w:r>
          </w:p>
        </w:tc>
        <w:tc>
          <w:tcPr>
            <w:tcW w:w="0" w:type="auto"/>
            <w:gridSpan w:val="2"/>
          </w:tcPr>
          <w:p w:rsidR="00283CF6" w:rsidRPr="00AB5847" w:rsidRDefault="00283CF6" w:rsidP="008B6C61">
            <w:pPr>
              <w:jc w:val="center"/>
              <w:rPr>
                <w:rFonts w:cs="Arial"/>
                <w:b/>
                <w:sz w:val="20"/>
                <w:szCs w:val="20"/>
              </w:rPr>
            </w:pPr>
          </w:p>
          <w:p w:rsidR="00283CF6" w:rsidRPr="00AB5847" w:rsidRDefault="00283CF6" w:rsidP="00280B65">
            <w:pPr>
              <w:jc w:val="center"/>
              <w:rPr>
                <w:rFonts w:cs="Arial"/>
                <w:b/>
                <w:sz w:val="20"/>
                <w:szCs w:val="20"/>
              </w:rPr>
            </w:pPr>
            <w:r w:rsidRPr="00AB5847">
              <w:rPr>
                <w:rFonts w:cs="Arial"/>
                <w:b/>
                <w:sz w:val="20"/>
                <w:szCs w:val="20"/>
              </w:rPr>
              <w:t>Institutional Expectations</w:t>
            </w:r>
          </w:p>
        </w:tc>
      </w:tr>
      <w:tr w:rsidR="00283CF6" w:rsidRPr="00AB5847" w:rsidTr="008B6C61">
        <w:trPr>
          <w:tblHeader/>
        </w:trPr>
        <w:tc>
          <w:tcPr>
            <w:tcW w:w="0" w:type="auto"/>
            <w:vMerge/>
          </w:tcPr>
          <w:p w:rsidR="00283CF6" w:rsidRPr="00AB5847" w:rsidRDefault="00283CF6" w:rsidP="008B6C61">
            <w:pPr>
              <w:rPr>
                <w:rFonts w:cs="Arial"/>
                <w:sz w:val="20"/>
                <w:szCs w:val="20"/>
              </w:rPr>
            </w:pPr>
          </w:p>
        </w:tc>
        <w:tc>
          <w:tcPr>
            <w:tcW w:w="0" w:type="auto"/>
          </w:tcPr>
          <w:p w:rsidR="00283CF6" w:rsidRPr="00AB5847" w:rsidRDefault="00283CF6" w:rsidP="008B6C61">
            <w:pPr>
              <w:rPr>
                <w:rFonts w:cs="Arial"/>
                <w:b/>
                <w:sz w:val="20"/>
                <w:szCs w:val="20"/>
              </w:rPr>
            </w:pPr>
            <w:r w:rsidRPr="00AB5847">
              <w:rPr>
                <w:rFonts w:cs="Arial"/>
                <w:b/>
                <w:sz w:val="20"/>
                <w:szCs w:val="20"/>
              </w:rPr>
              <w:t>Does Not Meet</w:t>
            </w:r>
          </w:p>
        </w:tc>
        <w:tc>
          <w:tcPr>
            <w:tcW w:w="0" w:type="auto"/>
          </w:tcPr>
          <w:p w:rsidR="00283CF6" w:rsidRPr="00AB5847" w:rsidRDefault="00283CF6" w:rsidP="008B6C61">
            <w:pPr>
              <w:rPr>
                <w:rFonts w:cs="Arial"/>
                <w:b/>
                <w:sz w:val="20"/>
                <w:szCs w:val="20"/>
              </w:rPr>
            </w:pPr>
            <w:r w:rsidRPr="00AB5847">
              <w:rPr>
                <w:rFonts w:cs="Arial"/>
                <w:b/>
                <w:sz w:val="20"/>
                <w:szCs w:val="20"/>
              </w:rPr>
              <w:t>Meets</w:t>
            </w:r>
          </w:p>
        </w:tc>
      </w:tr>
      <w:tr w:rsidR="00283CF6" w:rsidRPr="00AB5847" w:rsidTr="008B6C61">
        <w:trPr>
          <w:tblHeader/>
        </w:trPr>
        <w:tc>
          <w:tcPr>
            <w:tcW w:w="0" w:type="auto"/>
            <w:gridSpan w:val="3"/>
          </w:tcPr>
          <w:p w:rsidR="00283CF6" w:rsidRPr="00AB5847" w:rsidRDefault="00283CF6" w:rsidP="008B6C61">
            <w:pPr>
              <w:jc w:val="center"/>
              <w:rPr>
                <w:rFonts w:cs="Arial"/>
                <w:b/>
                <w:sz w:val="20"/>
                <w:szCs w:val="20"/>
              </w:rPr>
            </w:pPr>
            <w:r w:rsidRPr="00AB5847">
              <w:rPr>
                <w:rFonts w:cs="Arial"/>
                <w:b/>
                <w:sz w:val="20"/>
                <w:szCs w:val="20"/>
              </w:rPr>
              <w:t>Part I: Access</w:t>
            </w:r>
          </w:p>
        </w:tc>
      </w:tr>
      <w:tr w:rsidR="00283CF6" w:rsidRPr="00AB5847" w:rsidTr="008B6C61">
        <w:trPr>
          <w:tblHeader/>
        </w:trPr>
        <w:tc>
          <w:tcPr>
            <w:tcW w:w="0" w:type="auto"/>
          </w:tcPr>
          <w:p w:rsidR="00283CF6" w:rsidRPr="00AB5847" w:rsidRDefault="00283CF6" w:rsidP="008B6C61">
            <w:pPr>
              <w:rPr>
                <w:rFonts w:cs="Arial"/>
                <w:b/>
                <w:i/>
                <w:sz w:val="20"/>
                <w:szCs w:val="20"/>
              </w:rPr>
            </w:pPr>
            <w:r w:rsidRPr="00AB5847">
              <w:rPr>
                <w:rFonts w:cs="Arial"/>
                <w:b/>
                <w:i/>
                <w:sz w:val="20"/>
                <w:szCs w:val="20"/>
              </w:rPr>
              <w:lastRenderedPageBreak/>
              <w:t>Demographics</w:t>
            </w:r>
          </w:p>
        </w:tc>
        <w:tc>
          <w:tcPr>
            <w:tcW w:w="0" w:type="auto"/>
          </w:tcPr>
          <w:p w:rsidR="00283CF6" w:rsidRPr="00AB5847" w:rsidRDefault="00283CF6" w:rsidP="008B6C61">
            <w:pPr>
              <w:rPr>
                <w:rFonts w:cs="Arial"/>
                <w:i/>
                <w:sz w:val="20"/>
                <w:szCs w:val="20"/>
              </w:rPr>
            </w:pPr>
            <w:r w:rsidRPr="00AB5847">
              <w:rPr>
                <w:rFonts w:cs="Arial"/>
                <w:i/>
                <w:sz w:val="20"/>
                <w:szCs w:val="20"/>
              </w:rPr>
              <w:t xml:space="preserve">The program does not provide </w:t>
            </w:r>
          </w:p>
          <w:p w:rsidR="00283CF6" w:rsidRPr="00AB5847" w:rsidRDefault="00283CF6" w:rsidP="008B6C61">
            <w:pPr>
              <w:rPr>
                <w:rFonts w:cs="Arial"/>
                <w:i/>
                <w:sz w:val="20"/>
                <w:szCs w:val="20"/>
              </w:rPr>
            </w:pPr>
            <w:r w:rsidRPr="00AB5847">
              <w:rPr>
                <w:rFonts w:cs="Arial"/>
                <w:i/>
                <w:sz w:val="20"/>
                <w:szCs w:val="20"/>
              </w:rPr>
              <w:t xml:space="preserve">an appropriate analysis regarding identified differences in the program’s population compared to that of the general population </w:t>
            </w:r>
          </w:p>
        </w:tc>
        <w:tc>
          <w:tcPr>
            <w:tcW w:w="0" w:type="auto"/>
          </w:tcPr>
          <w:p w:rsidR="00283CF6" w:rsidRPr="00AB5847" w:rsidRDefault="00283CF6" w:rsidP="008B6C61">
            <w:pPr>
              <w:rPr>
                <w:rFonts w:cs="Arial"/>
                <w:i/>
                <w:sz w:val="20"/>
                <w:szCs w:val="20"/>
              </w:rPr>
            </w:pPr>
            <w:r w:rsidRPr="00AB5847">
              <w:rPr>
                <w:rFonts w:cs="Arial"/>
                <w:i/>
                <w:sz w:val="20"/>
                <w:szCs w:val="20"/>
              </w:rPr>
              <w:t xml:space="preserve">The program provides an </w:t>
            </w:r>
            <w:r w:rsidRPr="00AB5847">
              <w:rPr>
                <w:rFonts w:cs="Arial"/>
                <w:i/>
                <w:sz w:val="20"/>
                <w:szCs w:val="20"/>
                <w:u w:val="single"/>
              </w:rPr>
              <w:t>analysis</w:t>
            </w:r>
            <w:r w:rsidRPr="00AB5847">
              <w:rPr>
                <w:rFonts w:cs="Arial"/>
                <w:i/>
                <w:sz w:val="20"/>
                <w:szCs w:val="20"/>
              </w:rPr>
              <w:t xml:space="preserve"> of the demographic data and provides an interpretation in response to any identified variance.</w:t>
            </w:r>
          </w:p>
          <w:p w:rsidR="00283CF6" w:rsidRPr="00AB5847" w:rsidRDefault="00283CF6" w:rsidP="008B6C61">
            <w:pPr>
              <w:rPr>
                <w:rFonts w:cs="Arial"/>
                <w:i/>
                <w:sz w:val="20"/>
                <w:szCs w:val="20"/>
              </w:rPr>
            </w:pPr>
            <w:r w:rsidRPr="00AB5847">
              <w:rPr>
                <w:rFonts w:cs="Arial"/>
                <w:i/>
                <w:sz w:val="20"/>
                <w:szCs w:val="20"/>
              </w:rPr>
              <w:t>If warranted, plans or activities are in place to increase services underserved populations.</w:t>
            </w:r>
          </w:p>
        </w:tc>
      </w:tr>
      <w:tr w:rsidR="005A03A7" w:rsidRPr="00AB5847" w:rsidTr="00C70E85">
        <w:trPr>
          <w:tblHeader/>
        </w:trPr>
        <w:tc>
          <w:tcPr>
            <w:tcW w:w="0" w:type="auto"/>
            <w:vMerge w:val="restart"/>
          </w:tcPr>
          <w:p w:rsidR="005A03A7" w:rsidRPr="005A03A7" w:rsidRDefault="005A03A7" w:rsidP="00C70E85">
            <w:pPr>
              <w:rPr>
                <w:rFonts w:cs="Arial"/>
                <w:b/>
                <w:i/>
                <w:sz w:val="20"/>
                <w:szCs w:val="20"/>
              </w:rPr>
            </w:pPr>
            <w:r w:rsidRPr="005A03A7">
              <w:rPr>
                <w:rFonts w:cs="Arial"/>
                <w:b/>
                <w:i/>
                <w:sz w:val="20"/>
                <w:szCs w:val="20"/>
              </w:rPr>
              <w:t>Patterns of Service</w:t>
            </w:r>
          </w:p>
        </w:tc>
        <w:tc>
          <w:tcPr>
            <w:tcW w:w="0" w:type="auto"/>
          </w:tcPr>
          <w:p w:rsidR="005A03A7" w:rsidRPr="00AB5847" w:rsidRDefault="005A03A7" w:rsidP="00C70E85">
            <w:pPr>
              <w:rPr>
                <w:rFonts w:cs="Arial"/>
                <w:b/>
                <w:sz w:val="20"/>
                <w:szCs w:val="20"/>
              </w:rPr>
            </w:pPr>
            <w:r w:rsidRPr="00AB5847">
              <w:rPr>
                <w:rFonts w:cs="Arial"/>
                <w:b/>
                <w:sz w:val="20"/>
                <w:szCs w:val="20"/>
              </w:rPr>
              <w:t>Does Not Meet</w:t>
            </w:r>
          </w:p>
        </w:tc>
        <w:tc>
          <w:tcPr>
            <w:tcW w:w="0" w:type="auto"/>
          </w:tcPr>
          <w:p w:rsidR="005A03A7" w:rsidRPr="00AB5847" w:rsidRDefault="005A03A7" w:rsidP="00C70E85">
            <w:pPr>
              <w:rPr>
                <w:rFonts w:cs="Arial"/>
                <w:b/>
                <w:sz w:val="20"/>
                <w:szCs w:val="20"/>
              </w:rPr>
            </w:pPr>
            <w:r w:rsidRPr="00AB5847">
              <w:rPr>
                <w:rFonts w:cs="Arial"/>
                <w:b/>
                <w:sz w:val="20"/>
                <w:szCs w:val="20"/>
              </w:rPr>
              <w:t>Meets</w:t>
            </w:r>
          </w:p>
        </w:tc>
      </w:tr>
      <w:tr w:rsidR="005A03A7" w:rsidRPr="00AB5847" w:rsidTr="00C70E85">
        <w:trPr>
          <w:tblHeader/>
        </w:trPr>
        <w:tc>
          <w:tcPr>
            <w:tcW w:w="0" w:type="auto"/>
            <w:vMerge/>
          </w:tcPr>
          <w:p w:rsidR="005A03A7" w:rsidRPr="00AB5847" w:rsidRDefault="005A03A7" w:rsidP="00C70E85">
            <w:pPr>
              <w:rPr>
                <w:rFonts w:cs="Arial"/>
                <w:b/>
                <w:i/>
                <w:sz w:val="20"/>
                <w:szCs w:val="20"/>
              </w:rPr>
            </w:pPr>
            <w:r w:rsidRPr="00AB5847">
              <w:rPr>
                <w:rFonts w:cs="Arial"/>
                <w:b/>
                <w:i/>
                <w:sz w:val="20"/>
                <w:szCs w:val="20"/>
              </w:rPr>
              <w:t>Pattern of Service</w:t>
            </w:r>
          </w:p>
        </w:tc>
        <w:tc>
          <w:tcPr>
            <w:tcW w:w="0" w:type="auto"/>
            <w:tcBorders>
              <w:top w:val="single" w:sz="4" w:space="0" w:color="auto"/>
              <w:left w:val="single" w:sz="4" w:space="0" w:color="auto"/>
              <w:bottom w:val="single" w:sz="4" w:space="0" w:color="auto"/>
              <w:right w:val="single" w:sz="4" w:space="0" w:color="auto"/>
            </w:tcBorders>
          </w:tcPr>
          <w:p w:rsidR="005A03A7" w:rsidRPr="00280B65" w:rsidRDefault="005A03A7" w:rsidP="00C70E85">
            <w:pPr>
              <w:rPr>
                <w:rFonts w:cs="Arial"/>
                <w:sz w:val="20"/>
                <w:szCs w:val="20"/>
              </w:rPr>
            </w:pPr>
            <w:r w:rsidRPr="00280B65">
              <w:rPr>
                <w:rFonts w:cs="Arial"/>
                <w:sz w:val="20"/>
                <w:szCs w:val="20"/>
              </w:rPr>
              <w:t>The program’s pattern of service is not related to the needs of students.</w:t>
            </w:r>
          </w:p>
        </w:tc>
        <w:tc>
          <w:tcPr>
            <w:tcW w:w="0" w:type="auto"/>
            <w:tcBorders>
              <w:top w:val="single" w:sz="4" w:space="0" w:color="auto"/>
              <w:left w:val="single" w:sz="4" w:space="0" w:color="auto"/>
              <w:bottom w:val="single" w:sz="4" w:space="0" w:color="auto"/>
              <w:right w:val="single" w:sz="4" w:space="0" w:color="auto"/>
            </w:tcBorders>
          </w:tcPr>
          <w:p w:rsidR="005A03A7" w:rsidRPr="00280B65" w:rsidRDefault="005A03A7" w:rsidP="00C70E85">
            <w:pPr>
              <w:jc w:val="center"/>
              <w:rPr>
                <w:rFonts w:cs="Arial"/>
                <w:sz w:val="20"/>
                <w:szCs w:val="20"/>
              </w:rPr>
            </w:pPr>
            <w:r w:rsidRPr="00280B65">
              <w:rPr>
                <w:rFonts w:cs="Arial"/>
                <w:sz w:val="20"/>
                <w:szCs w:val="20"/>
              </w:rPr>
              <w:t xml:space="preserve">The program provides evidence that the pattern of service or instruction meets student needs. </w:t>
            </w:r>
          </w:p>
          <w:p w:rsidR="005A03A7" w:rsidRPr="00280B65" w:rsidRDefault="005A03A7" w:rsidP="00C70E85">
            <w:pPr>
              <w:jc w:val="center"/>
              <w:rPr>
                <w:rFonts w:cs="Arial"/>
                <w:sz w:val="20"/>
                <w:szCs w:val="20"/>
              </w:rPr>
            </w:pPr>
            <w:r w:rsidRPr="00280B65">
              <w:rPr>
                <w:rFonts w:cs="Arial"/>
                <w:sz w:val="20"/>
                <w:szCs w:val="20"/>
              </w:rPr>
              <w:t xml:space="preserve"> If indicated, plans or activities are in place to meet a broader range of needs.</w:t>
            </w:r>
          </w:p>
        </w:tc>
      </w:tr>
    </w:tbl>
    <w:p w:rsidR="00283CF6" w:rsidRPr="00AB5847" w:rsidRDefault="00283CF6" w:rsidP="00283CF6">
      <w:pPr>
        <w:jc w:val="both"/>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58"/>
      </w:tblGrid>
      <w:tr w:rsidR="00283CF6" w:rsidRPr="00AB5847" w:rsidTr="005A03A7">
        <w:trPr>
          <w:tblHeader/>
        </w:trPr>
        <w:tc>
          <w:tcPr>
            <w:tcW w:w="9558" w:type="dxa"/>
            <w:tcBorders>
              <w:right w:val="single" w:sz="4" w:space="0" w:color="auto"/>
            </w:tcBorders>
          </w:tcPr>
          <w:p w:rsidR="005A03A7" w:rsidRDefault="005A03A7" w:rsidP="005A03A7">
            <w:pPr>
              <w:rPr>
                <w:rFonts w:ascii="Arial" w:hAnsi="Arial" w:cs="Arial"/>
                <w:b/>
                <w:sz w:val="20"/>
                <w:szCs w:val="20"/>
              </w:rPr>
            </w:pPr>
            <w:r>
              <w:rPr>
                <w:rFonts w:ascii="Arial" w:hAnsi="Arial" w:cs="Arial"/>
                <w:b/>
                <w:sz w:val="20"/>
                <w:szCs w:val="20"/>
              </w:rPr>
              <w:t xml:space="preserve">Demographics: </w:t>
            </w:r>
            <w:r w:rsidR="007B3C11">
              <w:rPr>
                <w:rFonts w:ascii="Arial" w:hAnsi="Arial" w:cs="Arial"/>
                <w:b/>
                <w:sz w:val="20"/>
                <w:szCs w:val="20"/>
              </w:rPr>
              <w:t>x</w:t>
            </w:r>
            <w:r w:rsidR="005A6023">
              <w:rPr>
                <w:rFonts w:ascii="Arial" w:hAnsi="Arial" w:cs="Arial"/>
                <w:b/>
                <w:sz w:val="20"/>
                <w:szCs w:val="20"/>
              </w:rPr>
              <w:fldChar w:fldCharType="begin">
                <w:ffData>
                  <w:name w:val="Check1"/>
                  <w:enabled/>
                  <w:calcOnExit w:val="0"/>
                  <w:checkBox>
                    <w:sizeAuto/>
                    <w:default w:val="0"/>
                  </w:checkBox>
                </w:ffData>
              </w:fldChar>
            </w:r>
            <w:bookmarkStart w:id="0" w:name="Check1"/>
            <w:r>
              <w:rPr>
                <w:rFonts w:ascii="Arial" w:hAnsi="Arial" w:cs="Arial"/>
                <w:b/>
                <w:sz w:val="20"/>
                <w:szCs w:val="20"/>
              </w:rPr>
              <w:instrText xml:space="preserve"> FORMCHECKBOX </w:instrText>
            </w:r>
            <w:r w:rsidR="005A6023">
              <w:rPr>
                <w:rFonts w:ascii="Arial" w:hAnsi="Arial" w:cs="Arial"/>
                <w:b/>
                <w:sz w:val="20"/>
                <w:szCs w:val="20"/>
              </w:rPr>
            </w:r>
            <w:r w:rsidR="005A6023">
              <w:rPr>
                <w:rFonts w:ascii="Arial" w:hAnsi="Arial" w:cs="Arial"/>
                <w:b/>
                <w:sz w:val="20"/>
                <w:szCs w:val="20"/>
              </w:rPr>
              <w:fldChar w:fldCharType="end"/>
            </w:r>
            <w:bookmarkEnd w:id="0"/>
            <w:r>
              <w:rPr>
                <w:rFonts w:ascii="Arial" w:hAnsi="Arial" w:cs="Arial"/>
                <w:b/>
                <w:sz w:val="20"/>
                <w:szCs w:val="20"/>
              </w:rPr>
              <w:t xml:space="preserve">Meets or </w:t>
            </w:r>
            <w:r w:rsidR="005A6023">
              <w:rPr>
                <w:rFonts w:ascii="Arial" w:hAnsi="Arial" w:cs="Arial"/>
                <w:b/>
                <w:sz w:val="20"/>
                <w:szCs w:val="20"/>
              </w:rPr>
              <w:fldChar w:fldCharType="begin">
                <w:ffData>
                  <w:name w:val="Check2"/>
                  <w:enabled/>
                  <w:calcOnExit w:val="0"/>
                  <w:checkBox>
                    <w:sizeAuto/>
                    <w:default w:val="0"/>
                  </w:checkBox>
                </w:ffData>
              </w:fldChar>
            </w:r>
            <w:bookmarkStart w:id="1" w:name="Check2"/>
            <w:r>
              <w:rPr>
                <w:rFonts w:ascii="Arial" w:hAnsi="Arial" w:cs="Arial"/>
                <w:b/>
                <w:sz w:val="20"/>
                <w:szCs w:val="20"/>
              </w:rPr>
              <w:instrText xml:space="preserve"> FORMCHECKBOX </w:instrText>
            </w:r>
            <w:r w:rsidR="005A6023">
              <w:rPr>
                <w:rFonts w:ascii="Arial" w:hAnsi="Arial" w:cs="Arial"/>
                <w:b/>
                <w:sz w:val="20"/>
                <w:szCs w:val="20"/>
              </w:rPr>
            </w:r>
            <w:r w:rsidR="005A6023">
              <w:rPr>
                <w:rFonts w:ascii="Arial" w:hAnsi="Arial" w:cs="Arial"/>
                <w:b/>
                <w:sz w:val="20"/>
                <w:szCs w:val="20"/>
              </w:rPr>
              <w:fldChar w:fldCharType="end"/>
            </w:r>
            <w:bookmarkEnd w:id="1"/>
            <w:r>
              <w:rPr>
                <w:rFonts w:ascii="Arial" w:hAnsi="Arial" w:cs="Arial"/>
                <w:b/>
                <w:sz w:val="20"/>
                <w:szCs w:val="20"/>
              </w:rPr>
              <w:t xml:space="preserve">Does Not Meet </w:t>
            </w:r>
            <w:r>
              <w:rPr>
                <w:rFonts w:ascii="Arial" w:hAnsi="Arial" w:cs="Arial"/>
                <w:b/>
                <w:sz w:val="20"/>
                <w:szCs w:val="20"/>
              </w:rPr>
              <w:br/>
            </w:r>
            <w:r w:rsidRPr="00AE08FB">
              <w:rPr>
                <w:rFonts w:ascii="Arial" w:hAnsi="Arial" w:cs="Arial"/>
                <w:b/>
                <w:sz w:val="20"/>
                <w:szCs w:val="20"/>
              </w:rPr>
              <w:t>Reviewer Feedback:</w:t>
            </w:r>
            <w:r w:rsidR="007B3C11">
              <w:rPr>
                <w:rFonts w:ascii="Arial" w:hAnsi="Arial" w:cs="Arial"/>
                <w:b/>
                <w:sz w:val="20"/>
                <w:szCs w:val="20"/>
              </w:rPr>
              <w:t xml:space="preserve">  The DSPS program serves the community of students at SBVC.  The gender distribution and the ethnic composition of the program reflects the campus wide percentages.</w:t>
            </w:r>
          </w:p>
          <w:p w:rsidR="005A03A7" w:rsidRDefault="005A03A7" w:rsidP="005A03A7">
            <w:pPr>
              <w:rPr>
                <w:rFonts w:ascii="Arial" w:hAnsi="Arial" w:cs="Arial"/>
                <w:b/>
                <w:sz w:val="20"/>
                <w:szCs w:val="20"/>
              </w:rPr>
            </w:pPr>
          </w:p>
          <w:p w:rsidR="005A03A7" w:rsidRPr="00AE08FB" w:rsidRDefault="005A03A7" w:rsidP="005A03A7">
            <w:pPr>
              <w:rPr>
                <w:rFonts w:ascii="Arial" w:hAnsi="Arial" w:cs="Arial"/>
                <w:b/>
                <w:sz w:val="20"/>
                <w:szCs w:val="20"/>
              </w:rPr>
            </w:pPr>
          </w:p>
          <w:p w:rsidR="005A03A7" w:rsidRDefault="005A03A7" w:rsidP="005A03A7">
            <w:pPr>
              <w:rPr>
                <w:rFonts w:ascii="Arial" w:hAnsi="Arial" w:cs="Arial"/>
                <w:sz w:val="20"/>
                <w:szCs w:val="20"/>
              </w:rPr>
            </w:pPr>
          </w:p>
          <w:p w:rsidR="005A03A7" w:rsidRPr="00AE08FB" w:rsidRDefault="005A03A7" w:rsidP="005A03A7">
            <w:pPr>
              <w:rPr>
                <w:rFonts w:ascii="Arial" w:hAnsi="Arial" w:cs="Arial"/>
                <w:b/>
                <w:sz w:val="20"/>
                <w:szCs w:val="20"/>
              </w:rPr>
            </w:pPr>
            <w:r>
              <w:rPr>
                <w:rFonts w:ascii="Arial" w:hAnsi="Arial" w:cs="Arial"/>
                <w:b/>
                <w:sz w:val="20"/>
                <w:szCs w:val="20"/>
              </w:rPr>
              <w:t xml:space="preserve">Patterns of Service: </w:t>
            </w:r>
            <w:r w:rsidR="007B3C11">
              <w:rPr>
                <w:rFonts w:ascii="Arial" w:hAnsi="Arial" w:cs="Arial"/>
                <w:b/>
                <w:sz w:val="20"/>
                <w:szCs w:val="20"/>
              </w:rPr>
              <w:t>x</w:t>
            </w:r>
            <w:r w:rsidR="005A6023">
              <w:rPr>
                <w:rFonts w:ascii="Arial" w:hAnsi="Arial" w:cs="Arial"/>
                <w:b/>
                <w:sz w:val="20"/>
                <w:szCs w:val="20"/>
              </w:rPr>
              <w:fldChar w:fldCharType="begin">
                <w:ffData>
                  <w:name w:val="Check1"/>
                  <w:enabled/>
                  <w:calcOnExit w:val="0"/>
                  <w:checkBox>
                    <w:sizeAuto/>
                    <w:default w:val="0"/>
                  </w:checkBox>
                </w:ffData>
              </w:fldChar>
            </w:r>
            <w:r>
              <w:rPr>
                <w:rFonts w:ascii="Arial" w:hAnsi="Arial" w:cs="Arial"/>
                <w:b/>
                <w:sz w:val="20"/>
                <w:szCs w:val="20"/>
              </w:rPr>
              <w:instrText xml:space="preserve"> FORMCHECKBOX </w:instrText>
            </w:r>
            <w:r w:rsidR="005A6023">
              <w:rPr>
                <w:rFonts w:ascii="Arial" w:hAnsi="Arial" w:cs="Arial"/>
                <w:b/>
                <w:sz w:val="20"/>
                <w:szCs w:val="20"/>
              </w:rPr>
            </w:r>
            <w:r w:rsidR="005A6023">
              <w:rPr>
                <w:rFonts w:ascii="Arial" w:hAnsi="Arial" w:cs="Arial"/>
                <w:b/>
                <w:sz w:val="20"/>
                <w:szCs w:val="20"/>
              </w:rPr>
              <w:fldChar w:fldCharType="end"/>
            </w:r>
            <w:r>
              <w:rPr>
                <w:rFonts w:ascii="Arial" w:hAnsi="Arial" w:cs="Arial"/>
                <w:b/>
                <w:sz w:val="20"/>
                <w:szCs w:val="20"/>
              </w:rPr>
              <w:t xml:space="preserve">Meets or </w:t>
            </w:r>
            <w:r w:rsidR="005A6023">
              <w:rPr>
                <w:rFonts w:ascii="Arial" w:hAnsi="Arial" w:cs="Arial"/>
                <w:b/>
                <w:sz w:val="20"/>
                <w:szCs w:val="20"/>
              </w:rPr>
              <w:fldChar w:fldCharType="begin">
                <w:ffData>
                  <w:name w:val="Check2"/>
                  <w:enabled/>
                  <w:calcOnExit w:val="0"/>
                  <w:checkBox>
                    <w:sizeAuto/>
                    <w:default w:val="0"/>
                  </w:checkBox>
                </w:ffData>
              </w:fldChar>
            </w:r>
            <w:r>
              <w:rPr>
                <w:rFonts w:ascii="Arial" w:hAnsi="Arial" w:cs="Arial"/>
                <w:b/>
                <w:sz w:val="20"/>
                <w:szCs w:val="20"/>
              </w:rPr>
              <w:instrText xml:space="preserve"> FORMCHECKBOX </w:instrText>
            </w:r>
            <w:r w:rsidR="005A6023">
              <w:rPr>
                <w:rFonts w:ascii="Arial" w:hAnsi="Arial" w:cs="Arial"/>
                <w:b/>
                <w:sz w:val="20"/>
                <w:szCs w:val="20"/>
              </w:rPr>
            </w:r>
            <w:r w:rsidR="005A6023">
              <w:rPr>
                <w:rFonts w:ascii="Arial" w:hAnsi="Arial" w:cs="Arial"/>
                <w:b/>
                <w:sz w:val="20"/>
                <w:szCs w:val="20"/>
              </w:rPr>
              <w:fldChar w:fldCharType="end"/>
            </w:r>
            <w:r>
              <w:rPr>
                <w:rFonts w:ascii="Arial" w:hAnsi="Arial" w:cs="Arial"/>
                <w:b/>
                <w:sz w:val="20"/>
                <w:szCs w:val="20"/>
              </w:rPr>
              <w:t xml:space="preserve">Does Not Meet </w:t>
            </w:r>
            <w:r>
              <w:rPr>
                <w:rFonts w:ascii="Arial" w:hAnsi="Arial" w:cs="Arial"/>
                <w:b/>
                <w:sz w:val="20"/>
                <w:szCs w:val="20"/>
              </w:rPr>
              <w:br/>
            </w:r>
            <w:r w:rsidRPr="00AE08FB">
              <w:rPr>
                <w:rFonts w:ascii="Arial" w:hAnsi="Arial" w:cs="Arial"/>
                <w:b/>
                <w:sz w:val="20"/>
                <w:szCs w:val="20"/>
              </w:rPr>
              <w:t>Reviewer Feedback:</w:t>
            </w:r>
            <w:r w:rsidR="007B3C11">
              <w:rPr>
                <w:rFonts w:ascii="Arial" w:hAnsi="Arial" w:cs="Arial"/>
                <w:b/>
                <w:sz w:val="20"/>
                <w:szCs w:val="20"/>
              </w:rPr>
              <w:t xml:space="preserve">  DSPS serves the whole campus continuously.  Services range from providing interpreters to </w:t>
            </w:r>
            <w:r w:rsidR="008B1277">
              <w:rPr>
                <w:rFonts w:ascii="Arial" w:hAnsi="Arial" w:cs="Arial"/>
                <w:b/>
                <w:sz w:val="20"/>
                <w:szCs w:val="20"/>
              </w:rPr>
              <w:t>academic and disability adjustment counseling</w:t>
            </w:r>
            <w:r w:rsidR="007B3C11">
              <w:rPr>
                <w:rFonts w:ascii="Arial" w:hAnsi="Arial" w:cs="Arial"/>
                <w:b/>
                <w:sz w:val="20"/>
                <w:szCs w:val="20"/>
              </w:rPr>
              <w:t xml:space="preserve">.  Although the program has official hours from 8-5 M-F, </w:t>
            </w:r>
            <w:r w:rsidR="008B1277">
              <w:rPr>
                <w:rFonts w:ascii="Arial" w:hAnsi="Arial" w:cs="Arial"/>
                <w:b/>
                <w:sz w:val="20"/>
                <w:szCs w:val="20"/>
              </w:rPr>
              <w:t xml:space="preserve">evening and weekend accommodations can be reserved and special arrangements may be made depending on student need.  The program offers access to its website, email, phone, fax and videophone services.   </w:t>
            </w:r>
          </w:p>
          <w:p w:rsidR="00283CF6" w:rsidRDefault="00283CF6" w:rsidP="00283CF6">
            <w:pPr>
              <w:rPr>
                <w:rFonts w:cs="Arial"/>
                <w:b/>
                <w:sz w:val="20"/>
                <w:szCs w:val="20"/>
              </w:rPr>
            </w:pPr>
          </w:p>
          <w:p w:rsidR="00283CF6" w:rsidRDefault="00283CF6" w:rsidP="00283CF6">
            <w:pPr>
              <w:rPr>
                <w:rFonts w:cs="Arial"/>
                <w:b/>
                <w:sz w:val="20"/>
                <w:szCs w:val="20"/>
              </w:rPr>
            </w:pPr>
          </w:p>
          <w:p w:rsidR="00283CF6" w:rsidRPr="00AB5847" w:rsidRDefault="00283CF6" w:rsidP="00283CF6">
            <w:pPr>
              <w:rPr>
                <w:rFonts w:cs="Arial"/>
                <w:b/>
                <w:sz w:val="20"/>
                <w:szCs w:val="20"/>
              </w:rPr>
            </w:pPr>
          </w:p>
        </w:tc>
      </w:tr>
    </w:tbl>
    <w:p w:rsidR="00283CF6" w:rsidRDefault="00283CF6"/>
    <w:p w:rsidR="00280B65" w:rsidRPr="00922239" w:rsidRDefault="00280B65" w:rsidP="00280B65">
      <w:pPr>
        <w:jc w:val="center"/>
        <w:rPr>
          <w:rFonts w:ascii="Arial" w:hAnsi="Arial" w:cs="Arial"/>
          <w:b/>
        </w:rPr>
      </w:pPr>
      <w:r w:rsidRPr="00922239">
        <w:rPr>
          <w:rFonts w:ascii="Arial" w:hAnsi="Arial" w:cs="Arial"/>
          <w:b/>
        </w:rPr>
        <w:t>Part II.  Questions Related to Strategic Initiative:  Student Success</w:t>
      </w:r>
    </w:p>
    <w:p w:rsidR="00280B65" w:rsidRPr="00922239" w:rsidRDefault="00280B65" w:rsidP="00280B65">
      <w:pPr>
        <w:jc w:val="both"/>
        <w:rPr>
          <w:rFonts w:ascii="Arial" w:hAnsi="Arial" w:cs="Arial"/>
        </w:rPr>
      </w:pPr>
      <w:r w:rsidRPr="00922239">
        <w:rPr>
          <w:rFonts w:ascii="Arial" w:hAnsi="Arial" w:cs="Aria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8"/>
        <w:gridCol w:w="3749"/>
        <w:gridCol w:w="4009"/>
      </w:tblGrid>
      <w:tr w:rsidR="00280B65" w:rsidRPr="00A35BD7" w:rsidTr="00280B65">
        <w:trPr>
          <w:tblHeader/>
        </w:trPr>
        <w:tc>
          <w:tcPr>
            <w:tcW w:w="1818" w:type="dxa"/>
            <w:vMerge w:val="restart"/>
          </w:tcPr>
          <w:p w:rsidR="00280B65" w:rsidRPr="00A35BD7" w:rsidRDefault="00280B65" w:rsidP="008B6C61">
            <w:pPr>
              <w:rPr>
                <w:rFonts w:ascii="Arial" w:hAnsi="Arial" w:cs="Arial"/>
                <w:b/>
                <w:sz w:val="20"/>
                <w:szCs w:val="20"/>
              </w:rPr>
            </w:pPr>
          </w:p>
          <w:p w:rsidR="00280B65" w:rsidRPr="00A35BD7" w:rsidRDefault="00280B65" w:rsidP="008B6C61">
            <w:pPr>
              <w:rPr>
                <w:rFonts w:ascii="Arial" w:hAnsi="Arial" w:cs="Arial"/>
                <w:b/>
                <w:sz w:val="20"/>
                <w:szCs w:val="20"/>
              </w:rPr>
            </w:pPr>
            <w:r w:rsidRPr="00A35BD7">
              <w:rPr>
                <w:rFonts w:ascii="Arial" w:hAnsi="Arial" w:cs="Arial"/>
                <w:b/>
                <w:sz w:val="20"/>
                <w:szCs w:val="20"/>
              </w:rPr>
              <w:t>Strategic Initiative</w:t>
            </w:r>
          </w:p>
        </w:tc>
        <w:tc>
          <w:tcPr>
            <w:tcW w:w="7758" w:type="dxa"/>
            <w:gridSpan w:val="2"/>
          </w:tcPr>
          <w:p w:rsidR="00280B65" w:rsidRPr="00A35BD7" w:rsidRDefault="00280B65" w:rsidP="008B6C61">
            <w:pPr>
              <w:jc w:val="center"/>
              <w:rPr>
                <w:rFonts w:ascii="Arial" w:hAnsi="Arial" w:cs="Arial"/>
                <w:b/>
                <w:sz w:val="20"/>
                <w:szCs w:val="20"/>
              </w:rPr>
            </w:pPr>
          </w:p>
          <w:p w:rsidR="00280B65" w:rsidRPr="00A35BD7" w:rsidRDefault="00280B65" w:rsidP="008B6C61">
            <w:pPr>
              <w:jc w:val="center"/>
              <w:rPr>
                <w:rFonts w:ascii="Arial" w:hAnsi="Arial" w:cs="Arial"/>
                <w:b/>
                <w:sz w:val="20"/>
                <w:szCs w:val="20"/>
              </w:rPr>
            </w:pPr>
            <w:r w:rsidRPr="00A35BD7">
              <w:rPr>
                <w:rFonts w:ascii="Arial" w:hAnsi="Arial" w:cs="Arial"/>
                <w:b/>
                <w:sz w:val="20"/>
                <w:szCs w:val="20"/>
              </w:rPr>
              <w:t>Institutional Expectations</w:t>
            </w:r>
          </w:p>
          <w:p w:rsidR="00280B65" w:rsidRPr="00A35BD7" w:rsidRDefault="00280B65" w:rsidP="008B6C61">
            <w:pPr>
              <w:jc w:val="center"/>
              <w:rPr>
                <w:rFonts w:ascii="Arial" w:hAnsi="Arial" w:cs="Arial"/>
                <w:b/>
                <w:sz w:val="20"/>
                <w:szCs w:val="20"/>
              </w:rPr>
            </w:pPr>
          </w:p>
        </w:tc>
      </w:tr>
      <w:tr w:rsidR="00280B65" w:rsidRPr="00A35BD7" w:rsidTr="00280B65">
        <w:trPr>
          <w:tblHeader/>
        </w:trPr>
        <w:tc>
          <w:tcPr>
            <w:tcW w:w="1818" w:type="dxa"/>
            <w:vMerge/>
          </w:tcPr>
          <w:p w:rsidR="00280B65" w:rsidRPr="00A35BD7" w:rsidRDefault="00280B65" w:rsidP="008B6C61">
            <w:pPr>
              <w:rPr>
                <w:rFonts w:ascii="Arial" w:hAnsi="Arial" w:cs="Arial"/>
                <w:sz w:val="20"/>
                <w:szCs w:val="20"/>
              </w:rPr>
            </w:pPr>
          </w:p>
        </w:tc>
        <w:tc>
          <w:tcPr>
            <w:tcW w:w="3749" w:type="dxa"/>
          </w:tcPr>
          <w:p w:rsidR="00280B65" w:rsidRPr="00A35BD7" w:rsidRDefault="00280B65" w:rsidP="008B6C61">
            <w:pPr>
              <w:rPr>
                <w:rFonts w:ascii="Arial" w:hAnsi="Arial" w:cs="Arial"/>
                <w:b/>
                <w:sz w:val="20"/>
                <w:szCs w:val="20"/>
              </w:rPr>
            </w:pPr>
            <w:r w:rsidRPr="00A35BD7">
              <w:rPr>
                <w:rFonts w:ascii="Arial" w:hAnsi="Arial" w:cs="Arial"/>
                <w:b/>
                <w:sz w:val="20"/>
                <w:szCs w:val="20"/>
              </w:rPr>
              <w:t>Does Not Meet</w:t>
            </w:r>
          </w:p>
        </w:tc>
        <w:tc>
          <w:tcPr>
            <w:tcW w:w="4009" w:type="dxa"/>
          </w:tcPr>
          <w:p w:rsidR="00280B65" w:rsidRPr="00A35BD7" w:rsidRDefault="00280B65" w:rsidP="008B6C61">
            <w:pPr>
              <w:rPr>
                <w:rFonts w:ascii="Arial" w:hAnsi="Arial" w:cs="Arial"/>
                <w:b/>
                <w:sz w:val="20"/>
                <w:szCs w:val="20"/>
              </w:rPr>
            </w:pPr>
            <w:r w:rsidRPr="00A35BD7">
              <w:rPr>
                <w:rFonts w:ascii="Arial" w:hAnsi="Arial" w:cs="Arial"/>
                <w:b/>
                <w:sz w:val="20"/>
                <w:szCs w:val="20"/>
              </w:rPr>
              <w:t>Meets</w:t>
            </w:r>
          </w:p>
        </w:tc>
      </w:tr>
      <w:tr w:rsidR="005A03A7" w:rsidRPr="00527349" w:rsidTr="00280B65">
        <w:trPr>
          <w:tblHeader/>
        </w:trPr>
        <w:tc>
          <w:tcPr>
            <w:tcW w:w="1818" w:type="dxa"/>
          </w:tcPr>
          <w:p w:rsidR="005A03A7" w:rsidRPr="00257E00" w:rsidRDefault="005A03A7" w:rsidP="008B6C61">
            <w:pPr>
              <w:rPr>
                <w:rFonts w:ascii="Arial" w:hAnsi="Arial" w:cs="Arial"/>
                <w:b/>
                <w:sz w:val="20"/>
                <w:szCs w:val="20"/>
              </w:rPr>
            </w:pPr>
            <w:r w:rsidRPr="00257E00">
              <w:rPr>
                <w:rFonts w:ascii="Arial" w:hAnsi="Arial" w:cs="Arial"/>
                <w:b/>
                <w:sz w:val="20"/>
                <w:szCs w:val="20"/>
              </w:rPr>
              <w:t>Data demonstrating achievement of instructional or service success</w:t>
            </w:r>
          </w:p>
        </w:tc>
        <w:tc>
          <w:tcPr>
            <w:tcW w:w="3749" w:type="dxa"/>
            <w:tcBorders>
              <w:top w:val="single" w:sz="4" w:space="0" w:color="auto"/>
              <w:left w:val="single" w:sz="4" w:space="0" w:color="auto"/>
              <w:bottom w:val="single" w:sz="4" w:space="0" w:color="auto"/>
              <w:right w:val="single" w:sz="4" w:space="0" w:color="auto"/>
            </w:tcBorders>
          </w:tcPr>
          <w:p w:rsidR="005A03A7" w:rsidRPr="00A35BD7" w:rsidRDefault="005A03A7" w:rsidP="00C70E85">
            <w:pPr>
              <w:rPr>
                <w:rFonts w:ascii="Arial" w:hAnsi="Arial" w:cs="Arial"/>
                <w:sz w:val="20"/>
                <w:szCs w:val="20"/>
              </w:rPr>
            </w:pPr>
            <w:r w:rsidRPr="00A35BD7">
              <w:rPr>
                <w:rFonts w:ascii="Arial" w:hAnsi="Arial" w:cs="Arial"/>
                <w:sz w:val="20"/>
                <w:szCs w:val="20"/>
              </w:rPr>
              <w:t xml:space="preserve">Program does not provide an adequate </w:t>
            </w:r>
            <w:r w:rsidRPr="00F233D7">
              <w:rPr>
                <w:rFonts w:ascii="Arial" w:hAnsi="Arial" w:cs="Arial"/>
                <w:i/>
                <w:sz w:val="20"/>
                <w:szCs w:val="20"/>
              </w:rPr>
              <w:t>analysis</w:t>
            </w:r>
            <w:r w:rsidRPr="00A35BD7">
              <w:rPr>
                <w:rFonts w:ascii="Arial" w:hAnsi="Arial" w:cs="Arial"/>
                <w:sz w:val="20"/>
                <w:szCs w:val="20"/>
              </w:rPr>
              <w:t xml:space="preserve"> of the data provided with respect to relevant program data</w:t>
            </w:r>
            <w:r>
              <w:rPr>
                <w:rFonts w:ascii="Arial" w:hAnsi="Arial" w:cs="Arial"/>
                <w:sz w:val="20"/>
                <w:szCs w:val="20"/>
              </w:rPr>
              <w:t>.</w:t>
            </w:r>
          </w:p>
        </w:tc>
        <w:tc>
          <w:tcPr>
            <w:tcW w:w="4009" w:type="dxa"/>
            <w:tcBorders>
              <w:top w:val="single" w:sz="4" w:space="0" w:color="auto"/>
              <w:left w:val="single" w:sz="4" w:space="0" w:color="auto"/>
              <w:bottom w:val="single" w:sz="4" w:space="0" w:color="auto"/>
              <w:right w:val="single" w:sz="4" w:space="0" w:color="auto"/>
            </w:tcBorders>
          </w:tcPr>
          <w:p w:rsidR="005A03A7" w:rsidRDefault="005A03A7" w:rsidP="00C70E85">
            <w:pPr>
              <w:rPr>
                <w:rFonts w:ascii="Arial" w:hAnsi="Arial" w:cs="Arial"/>
                <w:sz w:val="20"/>
                <w:szCs w:val="20"/>
              </w:rPr>
            </w:pPr>
            <w:r w:rsidRPr="00A35BD7">
              <w:rPr>
                <w:rFonts w:ascii="Arial" w:hAnsi="Arial" w:cs="Arial"/>
                <w:sz w:val="20"/>
                <w:szCs w:val="20"/>
              </w:rPr>
              <w:t xml:space="preserve">Program provides an </w:t>
            </w:r>
            <w:r w:rsidRPr="00F233D7">
              <w:rPr>
                <w:rFonts w:ascii="Arial" w:hAnsi="Arial" w:cs="Arial"/>
                <w:sz w:val="20"/>
                <w:szCs w:val="20"/>
                <w:u w:val="single"/>
              </w:rPr>
              <w:t>analysis</w:t>
            </w:r>
            <w:r w:rsidRPr="00A35BD7">
              <w:rPr>
                <w:rFonts w:ascii="Arial" w:hAnsi="Arial" w:cs="Arial"/>
                <w:sz w:val="20"/>
                <w:szCs w:val="20"/>
              </w:rPr>
              <w:t xml:space="preserve"> of the data</w:t>
            </w:r>
            <w:r>
              <w:rPr>
                <w:rFonts w:ascii="Arial" w:hAnsi="Arial" w:cs="Arial"/>
                <w:sz w:val="20"/>
                <w:szCs w:val="20"/>
              </w:rPr>
              <w:t xml:space="preserve"> which indicates progress on departmental goals.</w:t>
            </w:r>
            <w:r w:rsidRPr="00A35BD7">
              <w:rPr>
                <w:rFonts w:ascii="Arial" w:hAnsi="Arial" w:cs="Arial"/>
                <w:sz w:val="20"/>
                <w:szCs w:val="20"/>
              </w:rPr>
              <w:t xml:space="preserve">  </w:t>
            </w:r>
          </w:p>
          <w:p w:rsidR="005A03A7" w:rsidRPr="00A35BD7" w:rsidRDefault="005A03A7" w:rsidP="00C70E85">
            <w:pPr>
              <w:rPr>
                <w:rFonts w:ascii="Arial" w:hAnsi="Arial" w:cs="Arial"/>
                <w:sz w:val="20"/>
                <w:szCs w:val="20"/>
              </w:rPr>
            </w:pPr>
            <w:r>
              <w:rPr>
                <w:rFonts w:ascii="Arial" w:hAnsi="Arial" w:cs="Arial"/>
                <w:sz w:val="20"/>
                <w:szCs w:val="20"/>
              </w:rPr>
              <w:t xml:space="preserve">If applicable, supplemental data is analyzed. </w:t>
            </w:r>
          </w:p>
        </w:tc>
      </w:tr>
      <w:tr w:rsidR="005A03A7" w:rsidRPr="00527349" w:rsidTr="00280B65">
        <w:trPr>
          <w:tblHeader/>
        </w:trPr>
        <w:tc>
          <w:tcPr>
            <w:tcW w:w="1818" w:type="dxa"/>
          </w:tcPr>
          <w:p w:rsidR="005A03A7" w:rsidRPr="00257E00" w:rsidRDefault="005A03A7" w:rsidP="008B6C61">
            <w:pPr>
              <w:rPr>
                <w:rFonts w:ascii="Arial" w:hAnsi="Arial" w:cs="Arial"/>
                <w:b/>
                <w:sz w:val="20"/>
                <w:szCs w:val="20"/>
              </w:rPr>
            </w:pPr>
            <w:r w:rsidRPr="00257E00">
              <w:rPr>
                <w:rFonts w:ascii="Arial" w:hAnsi="Arial" w:cs="Arial"/>
                <w:b/>
                <w:sz w:val="20"/>
                <w:szCs w:val="20"/>
              </w:rPr>
              <w:t>Student Learning Outcomes and/or Student Achievement Outcomes</w:t>
            </w:r>
          </w:p>
        </w:tc>
        <w:tc>
          <w:tcPr>
            <w:tcW w:w="3749" w:type="dxa"/>
            <w:tcBorders>
              <w:top w:val="single" w:sz="4" w:space="0" w:color="auto"/>
              <w:left w:val="single" w:sz="4" w:space="0" w:color="auto"/>
              <w:bottom w:val="single" w:sz="4" w:space="0" w:color="auto"/>
              <w:right w:val="single" w:sz="4" w:space="0" w:color="auto"/>
            </w:tcBorders>
          </w:tcPr>
          <w:p w:rsidR="005A03A7" w:rsidRPr="00B93FCA" w:rsidRDefault="005A03A7" w:rsidP="00C70E85">
            <w:pPr>
              <w:rPr>
                <w:rFonts w:ascii="Arial" w:hAnsi="Arial" w:cs="Arial"/>
                <w:sz w:val="20"/>
                <w:szCs w:val="20"/>
              </w:rPr>
            </w:pPr>
            <w:r w:rsidRPr="00B93FCA">
              <w:rPr>
                <w:rFonts w:ascii="Arial" w:hAnsi="Arial" w:cs="Arial"/>
                <w:sz w:val="20"/>
                <w:szCs w:val="20"/>
              </w:rPr>
              <w:t xml:space="preserve">Program has not </w:t>
            </w:r>
            <w:r>
              <w:rPr>
                <w:rFonts w:ascii="Arial" w:hAnsi="Arial" w:cs="Arial"/>
                <w:sz w:val="20"/>
                <w:szCs w:val="20"/>
              </w:rPr>
              <w:t>completed the first three-year SLO/SAO cycle.</w:t>
            </w:r>
          </w:p>
        </w:tc>
        <w:tc>
          <w:tcPr>
            <w:tcW w:w="4009" w:type="dxa"/>
            <w:tcBorders>
              <w:top w:val="single" w:sz="4" w:space="0" w:color="auto"/>
              <w:left w:val="single" w:sz="4" w:space="0" w:color="auto"/>
              <w:bottom w:val="single" w:sz="4" w:space="0" w:color="auto"/>
              <w:right w:val="single" w:sz="4" w:space="0" w:color="auto"/>
            </w:tcBorders>
          </w:tcPr>
          <w:p w:rsidR="005A03A7" w:rsidRPr="00B93FCA" w:rsidRDefault="005A03A7" w:rsidP="00C70E85">
            <w:pPr>
              <w:rPr>
                <w:rFonts w:ascii="Arial" w:hAnsi="Arial" w:cs="Arial"/>
                <w:sz w:val="20"/>
                <w:szCs w:val="20"/>
              </w:rPr>
            </w:pPr>
            <w:r w:rsidRPr="00B93FCA">
              <w:rPr>
                <w:rFonts w:ascii="Arial" w:hAnsi="Arial" w:cs="Arial"/>
                <w:sz w:val="20"/>
                <w:szCs w:val="20"/>
              </w:rPr>
              <w:t xml:space="preserve">Program has </w:t>
            </w:r>
            <w:r>
              <w:rPr>
                <w:rFonts w:ascii="Arial" w:hAnsi="Arial" w:cs="Arial"/>
                <w:sz w:val="20"/>
                <w:szCs w:val="20"/>
              </w:rPr>
              <w:t>completed the first three-year SLO/SAO cycle. Discusses how SLOs were evaluated and has plans to continue SLO process.</w:t>
            </w:r>
          </w:p>
        </w:tc>
      </w:tr>
      <w:tr w:rsidR="00280B65" w:rsidRPr="00527349" w:rsidTr="003152B7">
        <w:trPr>
          <w:tblHeader/>
        </w:trPr>
        <w:tc>
          <w:tcPr>
            <w:tcW w:w="9576" w:type="dxa"/>
            <w:gridSpan w:val="3"/>
            <w:tcBorders>
              <w:right w:val="single" w:sz="4" w:space="0" w:color="auto"/>
            </w:tcBorders>
          </w:tcPr>
          <w:p w:rsidR="008B1277" w:rsidRDefault="005A03A7" w:rsidP="008B1277">
            <w:pPr>
              <w:rPr>
                <w:rFonts w:ascii="Arial" w:hAnsi="Arial" w:cs="Arial"/>
                <w:b/>
                <w:sz w:val="20"/>
                <w:szCs w:val="20"/>
              </w:rPr>
            </w:pPr>
            <w:r>
              <w:rPr>
                <w:rFonts w:ascii="Arial" w:hAnsi="Arial" w:cs="Arial"/>
                <w:b/>
                <w:sz w:val="20"/>
                <w:szCs w:val="20"/>
              </w:rPr>
              <w:t xml:space="preserve">Student Success: </w:t>
            </w:r>
            <w:r w:rsidR="005A6023">
              <w:rPr>
                <w:rFonts w:ascii="Arial" w:hAnsi="Arial" w:cs="Arial"/>
                <w:b/>
                <w:sz w:val="20"/>
                <w:szCs w:val="20"/>
              </w:rPr>
              <w:fldChar w:fldCharType="begin">
                <w:ffData>
                  <w:name w:val="Check1"/>
                  <w:enabled/>
                  <w:calcOnExit w:val="0"/>
                  <w:checkBox>
                    <w:sizeAuto/>
                    <w:default w:val="0"/>
                  </w:checkBox>
                </w:ffData>
              </w:fldChar>
            </w:r>
            <w:r>
              <w:rPr>
                <w:rFonts w:ascii="Arial" w:hAnsi="Arial" w:cs="Arial"/>
                <w:b/>
                <w:sz w:val="20"/>
                <w:szCs w:val="20"/>
              </w:rPr>
              <w:instrText xml:space="preserve"> FORMCHECKBOX </w:instrText>
            </w:r>
            <w:r w:rsidR="005A6023">
              <w:rPr>
                <w:rFonts w:ascii="Arial" w:hAnsi="Arial" w:cs="Arial"/>
                <w:b/>
                <w:sz w:val="20"/>
                <w:szCs w:val="20"/>
              </w:rPr>
            </w:r>
            <w:r w:rsidR="005A6023">
              <w:rPr>
                <w:rFonts w:ascii="Arial" w:hAnsi="Arial" w:cs="Arial"/>
                <w:b/>
                <w:sz w:val="20"/>
                <w:szCs w:val="20"/>
              </w:rPr>
              <w:fldChar w:fldCharType="end"/>
            </w:r>
            <w:r>
              <w:rPr>
                <w:rFonts w:ascii="Arial" w:hAnsi="Arial" w:cs="Arial"/>
                <w:b/>
                <w:sz w:val="20"/>
                <w:szCs w:val="20"/>
              </w:rPr>
              <w:t xml:space="preserve">Meets or </w:t>
            </w:r>
            <w:r w:rsidR="005A6023">
              <w:rPr>
                <w:rFonts w:ascii="Arial" w:hAnsi="Arial" w:cs="Arial"/>
                <w:b/>
                <w:sz w:val="20"/>
                <w:szCs w:val="20"/>
              </w:rPr>
              <w:fldChar w:fldCharType="begin">
                <w:ffData>
                  <w:name w:val="Check2"/>
                  <w:enabled/>
                  <w:calcOnExit w:val="0"/>
                  <w:checkBox>
                    <w:sizeAuto/>
                    <w:default w:val="0"/>
                  </w:checkBox>
                </w:ffData>
              </w:fldChar>
            </w:r>
            <w:r>
              <w:rPr>
                <w:rFonts w:ascii="Arial" w:hAnsi="Arial" w:cs="Arial"/>
                <w:b/>
                <w:sz w:val="20"/>
                <w:szCs w:val="20"/>
              </w:rPr>
              <w:instrText xml:space="preserve"> FORMCHECKBOX </w:instrText>
            </w:r>
            <w:r w:rsidR="005A6023">
              <w:rPr>
                <w:rFonts w:ascii="Arial" w:hAnsi="Arial" w:cs="Arial"/>
                <w:b/>
                <w:sz w:val="20"/>
                <w:szCs w:val="20"/>
              </w:rPr>
            </w:r>
            <w:r w:rsidR="005A6023">
              <w:rPr>
                <w:rFonts w:ascii="Arial" w:hAnsi="Arial" w:cs="Arial"/>
                <w:b/>
                <w:sz w:val="20"/>
                <w:szCs w:val="20"/>
              </w:rPr>
              <w:fldChar w:fldCharType="end"/>
            </w:r>
            <w:r>
              <w:rPr>
                <w:rFonts w:ascii="Arial" w:hAnsi="Arial" w:cs="Arial"/>
                <w:b/>
                <w:sz w:val="20"/>
                <w:szCs w:val="20"/>
              </w:rPr>
              <w:t xml:space="preserve">Does Not Meet </w:t>
            </w:r>
            <w:r>
              <w:rPr>
                <w:rFonts w:ascii="Arial" w:hAnsi="Arial" w:cs="Arial"/>
                <w:b/>
                <w:sz w:val="20"/>
                <w:szCs w:val="20"/>
              </w:rPr>
              <w:br/>
            </w:r>
            <w:r w:rsidRPr="00AE08FB">
              <w:rPr>
                <w:rFonts w:ascii="Arial" w:hAnsi="Arial" w:cs="Arial"/>
                <w:b/>
                <w:sz w:val="20"/>
                <w:szCs w:val="20"/>
              </w:rPr>
              <w:t>Reviewer Feedback:</w:t>
            </w:r>
            <w:r w:rsidR="008B1277">
              <w:rPr>
                <w:rFonts w:ascii="Arial" w:hAnsi="Arial" w:cs="Arial"/>
                <w:b/>
                <w:sz w:val="20"/>
                <w:szCs w:val="20"/>
              </w:rPr>
              <w:t xml:space="preserve"> Meets:  DSPS provides equal opportunity access to students with disabilities.  Educational accommodations are designed individually to ensure student success and enhancing students’ opportunities to reach their educational and vocational goals. To accomplish its mission, the program provides registration assistance, readers/scribes, ASL interpreters, small group tutoring, and crisis intervention.</w:t>
            </w:r>
          </w:p>
          <w:p w:rsidR="005A03A7" w:rsidRPr="00AE08FB" w:rsidRDefault="005A03A7" w:rsidP="005A03A7">
            <w:pPr>
              <w:rPr>
                <w:rFonts w:ascii="Arial" w:hAnsi="Arial" w:cs="Arial"/>
                <w:b/>
                <w:sz w:val="20"/>
                <w:szCs w:val="20"/>
              </w:rPr>
            </w:pPr>
          </w:p>
          <w:p w:rsidR="005A03A7" w:rsidRDefault="005A03A7" w:rsidP="005A03A7">
            <w:pPr>
              <w:rPr>
                <w:rFonts w:ascii="Arial" w:hAnsi="Arial" w:cs="Arial"/>
                <w:sz w:val="20"/>
                <w:szCs w:val="20"/>
              </w:rPr>
            </w:pPr>
          </w:p>
          <w:p w:rsidR="005A03A7" w:rsidRDefault="005A03A7" w:rsidP="005A03A7">
            <w:pPr>
              <w:rPr>
                <w:rFonts w:ascii="Arial" w:hAnsi="Arial" w:cs="Arial"/>
                <w:sz w:val="20"/>
                <w:szCs w:val="20"/>
              </w:rPr>
            </w:pPr>
          </w:p>
          <w:p w:rsidR="005A03A7" w:rsidRPr="00AE08FB" w:rsidRDefault="005A03A7" w:rsidP="005A03A7">
            <w:pPr>
              <w:rPr>
                <w:rFonts w:ascii="Arial" w:hAnsi="Arial" w:cs="Arial"/>
                <w:b/>
                <w:sz w:val="20"/>
                <w:szCs w:val="20"/>
              </w:rPr>
            </w:pPr>
            <w:r>
              <w:rPr>
                <w:rFonts w:ascii="Arial" w:hAnsi="Arial" w:cs="Arial"/>
                <w:b/>
                <w:sz w:val="20"/>
                <w:szCs w:val="20"/>
              </w:rPr>
              <w:t xml:space="preserve">SLOs or SAOs: </w:t>
            </w:r>
            <w:r w:rsidR="005A6023">
              <w:rPr>
                <w:rFonts w:ascii="Arial" w:hAnsi="Arial" w:cs="Arial"/>
                <w:b/>
                <w:sz w:val="20"/>
                <w:szCs w:val="20"/>
              </w:rPr>
              <w:fldChar w:fldCharType="begin">
                <w:ffData>
                  <w:name w:val="Check1"/>
                  <w:enabled/>
                  <w:calcOnExit w:val="0"/>
                  <w:checkBox>
                    <w:sizeAuto/>
                    <w:default w:val="0"/>
                  </w:checkBox>
                </w:ffData>
              </w:fldChar>
            </w:r>
            <w:r>
              <w:rPr>
                <w:rFonts w:ascii="Arial" w:hAnsi="Arial" w:cs="Arial"/>
                <w:b/>
                <w:sz w:val="20"/>
                <w:szCs w:val="20"/>
              </w:rPr>
              <w:instrText xml:space="preserve"> FORMCHECKBOX </w:instrText>
            </w:r>
            <w:r w:rsidR="005A6023">
              <w:rPr>
                <w:rFonts w:ascii="Arial" w:hAnsi="Arial" w:cs="Arial"/>
                <w:b/>
                <w:sz w:val="20"/>
                <w:szCs w:val="20"/>
              </w:rPr>
            </w:r>
            <w:r w:rsidR="005A6023">
              <w:rPr>
                <w:rFonts w:ascii="Arial" w:hAnsi="Arial" w:cs="Arial"/>
                <w:b/>
                <w:sz w:val="20"/>
                <w:szCs w:val="20"/>
              </w:rPr>
              <w:fldChar w:fldCharType="end"/>
            </w:r>
            <w:r>
              <w:rPr>
                <w:rFonts w:ascii="Arial" w:hAnsi="Arial" w:cs="Arial"/>
                <w:b/>
                <w:sz w:val="20"/>
                <w:szCs w:val="20"/>
              </w:rPr>
              <w:t xml:space="preserve">Meets or </w:t>
            </w:r>
            <w:r w:rsidR="008B1277">
              <w:rPr>
                <w:rFonts w:ascii="Arial" w:hAnsi="Arial" w:cs="Arial"/>
                <w:b/>
                <w:sz w:val="20"/>
                <w:szCs w:val="20"/>
              </w:rPr>
              <w:t>x</w:t>
            </w:r>
            <w:r w:rsidR="005A6023">
              <w:rPr>
                <w:rFonts w:ascii="Arial" w:hAnsi="Arial" w:cs="Arial"/>
                <w:b/>
                <w:sz w:val="20"/>
                <w:szCs w:val="20"/>
              </w:rPr>
              <w:fldChar w:fldCharType="begin">
                <w:ffData>
                  <w:name w:val="Check2"/>
                  <w:enabled/>
                  <w:calcOnExit w:val="0"/>
                  <w:checkBox>
                    <w:sizeAuto/>
                    <w:default w:val="0"/>
                  </w:checkBox>
                </w:ffData>
              </w:fldChar>
            </w:r>
            <w:r>
              <w:rPr>
                <w:rFonts w:ascii="Arial" w:hAnsi="Arial" w:cs="Arial"/>
                <w:b/>
                <w:sz w:val="20"/>
                <w:szCs w:val="20"/>
              </w:rPr>
              <w:instrText xml:space="preserve"> FORMCHECKBOX </w:instrText>
            </w:r>
            <w:r w:rsidR="005A6023">
              <w:rPr>
                <w:rFonts w:ascii="Arial" w:hAnsi="Arial" w:cs="Arial"/>
                <w:b/>
                <w:sz w:val="20"/>
                <w:szCs w:val="20"/>
              </w:rPr>
            </w:r>
            <w:r w:rsidR="005A6023">
              <w:rPr>
                <w:rFonts w:ascii="Arial" w:hAnsi="Arial" w:cs="Arial"/>
                <w:b/>
                <w:sz w:val="20"/>
                <w:szCs w:val="20"/>
              </w:rPr>
              <w:fldChar w:fldCharType="end"/>
            </w:r>
            <w:r>
              <w:rPr>
                <w:rFonts w:ascii="Arial" w:hAnsi="Arial" w:cs="Arial"/>
                <w:b/>
                <w:sz w:val="20"/>
                <w:szCs w:val="20"/>
              </w:rPr>
              <w:t xml:space="preserve">Does Not Meet </w:t>
            </w:r>
            <w:r>
              <w:rPr>
                <w:rFonts w:ascii="Arial" w:hAnsi="Arial" w:cs="Arial"/>
                <w:b/>
                <w:sz w:val="20"/>
                <w:szCs w:val="20"/>
              </w:rPr>
              <w:br/>
            </w:r>
            <w:r w:rsidRPr="00AE08FB">
              <w:rPr>
                <w:rFonts w:ascii="Arial" w:hAnsi="Arial" w:cs="Arial"/>
                <w:b/>
                <w:sz w:val="20"/>
                <w:szCs w:val="20"/>
              </w:rPr>
              <w:t>Reviewer Feedback:</w:t>
            </w:r>
            <w:r w:rsidR="008B1277">
              <w:rPr>
                <w:rFonts w:ascii="Arial" w:hAnsi="Arial" w:cs="Arial"/>
                <w:b/>
                <w:sz w:val="20"/>
                <w:szCs w:val="20"/>
              </w:rPr>
              <w:t xml:space="preserve">   The program mentions two SLOs and how it assessed them.  </w:t>
            </w:r>
          </w:p>
          <w:p w:rsidR="00280B65" w:rsidRPr="00280B65" w:rsidRDefault="00280B65" w:rsidP="008B6C61">
            <w:pPr>
              <w:rPr>
                <w:rFonts w:ascii="Arial" w:hAnsi="Arial" w:cs="Arial"/>
                <w:b/>
                <w:sz w:val="20"/>
                <w:szCs w:val="20"/>
              </w:rPr>
            </w:pPr>
          </w:p>
        </w:tc>
      </w:tr>
    </w:tbl>
    <w:p w:rsidR="00280B65" w:rsidRPr="00922239" w:rsidRDefault="00280B65" w:rsidP="00280B65">
      <w:pPr>
        <w:jc w:val="both"/>
        <w:rPr>
          <w:rFonts w:ascii="Arial" w:hAnsi="Arial" w:cs="Arial"/>
        </w:rPr>
      </w:pPr>
    </w:p>
    <w:p w:rsidR="00283CF6" w:rsidRDefault="00283CF6"/>
    <w:p w:rsidR="00283CF6" w:rsidRDefault="00283CF6"/>
    <w:p w:rsidR="00283CF6" w:rsidRDefault="00283CF6" w:rsidP="00283CF6">
      <w:pPr>
        <w:rPr>
          <w:sz w:val="28"/>
          <w:szCs w:val="28"/>
        </w:rPr>
      </w:pPr>
    </w:p>
    <w:p w:rsidR="00280B65" w:rsidRDefault="00280B65" w:rsidP="00280B65">
      <w:pPr>
        <w:jc w:val="center"/>
      </w:pPr>
      <w:r>
        <w:rPr>
          <w:rFonts w:ascii="Arial" w:hAnsi="Arial" w:cs="Arial"/>
          <w:b/>
          <w:sz w:val="20"/>
          <w:szCs w:val="20"/>
        </w:rPr>
        <w:t xml:space="preserve">Part III: </w:t>
      </w:r>
      <w:r w:rsidRPr="00A35BD7">
        <w:rPr>
          <w:rFonts w:ascii="Arial" w:hAnsi="Arial" w:cs="Arial"/>
          <w:b/>
          <w:sz w:val="20"/>
          <w:szCs w:val="20"/>
        </w:rPr>
        <w:t>Institutional Effectiveness</w:t>
      </w:r>
      <w:r>
        <w:rPr>
          <w:rFonts w:ascii="Arial" w:hAnsi="Arial" w:cs="Arial"/>
          <w:b/>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46"/>
        <w:gridCol w:w="3835"/>
        <w:gridCol w:w="3995"/>
      </w:tblGrid>
      <w:tr w:rsidR="00280B65" w:rsidRPr="00A35BD7" w:rsidTr="008B6C61">
        <w:trPr>
          <w:tblHeader/>
        </w:trPr>
        <w:tc>
          <w:tcPr>
            <w:tcW w:w="0" w:type="auto"/>
            <w:vMerge w:val="restart"/>
          </w:tcPr>
          <w:p w:rsidR="00280B65" w:rsidRPr="00A35BD7" w:rsidRDefault="00280B65" w:rsidP="008B6C61">
            <w:pPr>
              <w:rPr>
                <w:rFonts w:ascii="Arial" w:hAnsi="Arial" w:cs="Arial"/>
                <w:b/>
                <w:sz w:val="20"/>
                <w:szCs w:val="20"/>
              </w:rPr>
            </w:pPr>
            <w:r w:rsidRPr="00A35BD7">
              <w:rPr>
                <w:rFonts w:ascii="Arial" w:hAnsi="Arial" w:cs="Arial"/>
                <w:b/>
                <w:sz w:val="20"/>
                <w:szCs w:val="20"/>
              </w:rPr>
              <w:t xml:space="preserve">Strategic </w:t>
            </w:r>
            <w:r w:rsidRPr="00A35BD7">
              <w:rPr>
                <w:rFonts w:ascii="Arial" w:hAnsi="Arial" w:cs="Arial"/>
                <w:b/>
                <w:sz w:val="20"/>
                <w:szCs w:val="20"/>
              </w:rPr>
              <w:lastRenderedPageBreak/>
              <w:t>Initiative</w:t>
            </w:r>
          </w:p>
        </w:tc>
        <w:tc>
          <w:tcPr>
            <w:tcW w:w="0" w:type="auto"/>
            <w:gridSpan w:val="2"/>
          </w:tcPr>
          <w:p w:rsidR="00280B65" w:rsidRPr="00A35BD7" w:rsidRDefault="00280B65" w:rsidP="008B6C61">
            <w:pPr>
              <w:jc w:val="center"/>
              <w:rPr>
                <w:rFonts w:ascii="Arial" w:hAnsi="Arial" w:cs="Arial"/>
                <w:b/>
                <w:sz w:val="20"/>
                <w:szCs w:val="20"/>
              </w:rPr>
            </w:pPr>
            <w:r w:rsidRPr="00A35BD7">
              <w:rPr>
                <w:rFonts w:ascii="Arial" w:hAnsi="Arial" w:cs="Arial"/>
                <w:b/>
                <w:sz w:val="20"/>
                <w:szCs w:val="20"/>
              </w:rPr>
              <w:lastRenderedPageBreak/>
              <w:t>Institutional Expectations</w:t>
            </w:r>
          </w:p>
        </w:tc>
      </w:tr>
      <w:tr w:rsidR="00280B65" w:rsidRPr="00A35BD7" w:rsidTr="008B6C61">
        <w:trPr>
          <w:tblHeader/>
        </w:trPr>
        <w:tc>
          <w:tcPr>
            <w:tcW w:w="0" w:type="auto"/>
            <w:vMerge/>
          </w:tcPr>
          <w:p w:rsidR="00280B65" w:rsidRPr="00A35BD7" w:rsidRDefault="00280B65" w:rsidP="008B6C61">
            <w:pPr>
              <w:rPr>
                <w:rFonts w:ascii="Arial" w:hAnsi="Arial" w:cs="Arial"/>
                <w:sz w:val="20"/>
                <w:szCs w:val="20"/>
              </w:rPr>
            </w:pPr>
          </w:p>
        </w:tc>
        <w:tc>
          <w:tcPr>
            <w:tcW w:w="0" w:type="auto"/>
          </w:tcPr>
          <w:p w:rsidR="00280B65" w:rsidRPr="00A35BD7" w:rsidRDefault="00280B65" w:rsidP="008B6C61">
            <w:pPr>
              <w:rPr>
                <w:rFonts w:ascii="Arial" w:hAnsi="Arial" w:cs="Arial"/>
                <w:b/>
                <w:sz w:val="20"/>
                <w:szCs w:val="20"/>
              </w:rPr>
            </w:pPr>
            <w:r w:rsidRPr="00A35BD7">
              <w:rPr>
                <w:rFonts w:ascii="Arial" w:hAnsi="Arial" w:cs="Arial"/>
                <w:b/>
                <w:sz w:val="20"/>
                <w:szCs w:val="20"/>
              </w:rPr>
              <w:t>Does Not Meet</w:t>
            </w:r>
          </w:p>
        </w:tc>
        <w:tc>
          <w:tcPr>
            <w:tcW w:w="0" w:type="auto"/>
          </w:tcPr>
          <w:p w:rsidR="00280B65" w:rsidRPr="00A35BD7" w:rsidRDefault="00280B65" w:rsidP="008B6C61">
            <w:pPr>
              <w:rPr>
                <w:rFonts w:ascii="Arial" w:hAnsi="Arial" w:cs="Arial"/>
                <w:b/>
                <w:sz w:val="20"/>
                <w:szCs w:val="20"/>
              </w:rPr>
            </w:pPr>
            <w:r w:rsidRPr="00A35BD7">
              <w:rPr>
                <w:rFonts w:ascii="Arial" w:hAnsi="Arial" w:cs="Arial"/>
                <w:b/>
                <w:sz w:val="20"/>
                <w:szCs w:val="20"/>
              </w:rPr>
              <w:t>Meets</w:t>
            </w:r>
          </w:p>
        </w:tc>
      </w:tr>
      <w:tr w:rsidR="00280B65" w:rsidRPr="00A35BD7" w:rsidTr="008B6C61">
        <w:trPr>
          <w:tblHeader/>
        </w:trPr>
        <w:tc>
          <w:tcPr>
            <w:tcW w:w="0" w:type="auto"/>
            <w:gridSpan w:val="3"/>
          </w:tcPr>
          <w:p w:rsidR="00280B65" w:rsidRPr="00A35BD7" w:rsidRDefault="00280B65" w:rsidP="008B6C61">
            <w:pPr>
              <w:rPr>
                <w:rFonts w:ascii="Arial" w:hAnsi="Arial" w:cs="Arial"/>
                <w:sz w:val="20"/>
                <w:szCs w:val="20"/>
              </w:rPr>
            </w:pPr>
          </w:p>
        </w:tc>
      </w:tr>
      <w:tr w:rsidR="00280B65" w:rsidRPr="00A35BD7" w:rsidTr="008B6C61">
        <w:trPr>
          <w:trHeight w:val="854"/>
          <w:tblHeader/>
        </w:trPr>
        <w:tc>
          <w:tcPr>
            <w:tcW w:w="0" w:type="auto"/>
          </w:tcPr>
          <w:p w:rsidR="00280B65" w:rsidRPr="00A35BD7" w:rsidRDefault="00280B65" w:rsidP="008B6C61">
            <w:pPr>
              <w:rPr>
                <w:rFonts w:ascii="Arial" w:hAnsi="Arial" w:cs="Arial"/>
                <w:sz w:val="20"/>
                <w:szCs w:val="20"/>
              </w:rPr>
            </w:pPr>
            <w:smartTag w:uri="urn:schemas-microsoft-com:office:smarttags" w:element="place">
              <w:smartTag w:uri="urn:schemas-microsoft-com:office:smarttags" w:element="City">
                <w:r w:rsidRPr="00A35BD7">
                  <w:rPr>
                    <w:rFonts w:ascii="Arial" w:hAnsi="Arial" w:cs="Arial"/>
                    <w:sz w:val="20"/>
                    <w:szCs w:val="20"/>
                  </w:rPr>
                  <w:t>Mission</w:t>
                </w:r>
              </w:smartTag>
            </w:smartTag>
            <w:r w:rsidRPr="00A35BD7">
              <w:rPr>
                <w:rFonts w:ascii="Arial" w:hAnsi="Arial" w:cs="Arial"/>
                <w:sz w:val="20"/>
                <w:szCs w:val="20"/>
              </w:rPr>
              <w:t xml:space="preserve"> and Purpose</w:t>
            </w:r>
          </w:p>
        </w:tc>
        <w:tc>
          <w:tcPr>
            <w:tcW w:w="0" w:type="auto"/>
          </w:tcPr>
          <w:p w:rsidR="00280B65" w:rsidRPr="00A35BD7" w:rsidRDefault="00280B65" w:rsidP="008B6C61">
            <w:pPr>
              <w:rPr>
                <w:rFonts w:ascii="Arial" w:hAnsi="Arial" w:cs="Arial"/>
                <w:sz w:val="20"/>
                <w:szCs w:val="20"/>
              </w:rPr>
            </w:pPr>
            <w:r w:rsidRPr="00A35BD7">
              <w:rPr>
                <w:rFonts w:ascii="Arial" w:hAnsi="Arial" w:cs="Arial"/>
                <w:sz w:val="20"/>
                <w:szCs w:val="20"/>
              </w:rPr>
              <w:t>The program does not have a mission, or it does not clearly link with the institutional mission.</w:t>
            </w:r>
          </w:p>
        </w:tc>
        <w:tc>
          <w:tcPr>
            <w:tcW w:w="0" w:type="auto"/>
          </w:tcPr>
          <w:p w:rsidR="00280B65" w:rsidRPr="00A35BD7" w:rsidRDefault="00280B65" w:rsidP="008B6C61">
            <w:pPr>
              <w:rPr>
                <w:rFonts w:ascii="Arial" w:hAnsi="Arial" w:cs="Arial"/>
                <w:sz w:val="20"/>
                <w:szCs w:val="20"/>
              </w:rPr>
            </w:pPr>
            <w:r w:rsidRPr="00A35BD7">
              <w:rPr>
                <w:rFonts w:ascii="Arial" w:hAnsi="Arial" w:cs="Arial"/>
                <w:sz w:val="20"/>
                <w:szCs w:val="20"/>
              </w:rPr>
              <w:t>The program has a mission</w:t>
            </w:r>
            <w:r>
              <w:rPr>
                <w:rFonts w:ascii="Arial" w:hAnsi="Arial" w:cs="Arial"/>
                <w:sz w:val="20"/>
                <w:szCs w:val="20"/>
              </w:rPr>
              <w:t>,</w:t>
            </w:r>
            <w:r w:rsidRPr="00A35BD7">
              <w:rPr>
                <w:rFonts w:ascii="Arial" w:hAnsi="Arial" w:cs="Arial"/>
                <w:sz w:val="20"/>
                <w:szCs w:val="20"/>
              </w:rPr>
              <w:t xml:space="preserve"> and it links clearly with the institutional mission.</w:t>
            </w:r>
          </w:p>
        </w:tc>
      </w:tr>
      <w:tr w:rsidR="00280B65" w:rsidRPr="00111B8D" w:rsidTr="008B6C61">
        <w:trPr>
          <w:tblHeader/>
        </w:trPr>
        <w:tc>
          <w:tcPr>
            <w:tcW w:w="0" w:type="auto"/>
          </w:tcPr>
          <w:p w:rsidR="00280B65" w:rsidRPr="00A17BB2" w:rsidRDefault="00280B65" w:rsidP="008B6C61">
            <w:pPr>
              <w:rPr>
                <w:rFonts w:ascii="Arial" w:hAnsi="Arial" w:cs="Arial"/>
                <w:sz w:val="20"/>
                <w:szCs w:val="20"/>
              </w:rPr>
            </w:pPr>
            <w:r w:rsidRPr="00A17BB2">
              <w:rPr>
                <w:rFonts w:ascii="Arial" w:hAnsi="Arial" w:cs="Arial"/>
                <w:sz w:val="20"/>
                <w:szCs w:val="20"/>
              </w:rPr>
              <w:t>Productivity</w:t>
            </w:r>
          </w:p>
        </w:tc>
        <w:tc>
          <w:tcPr>
            <w:tcW w:w="0" w:type="auto"/>
          </w:tcPr>
          <w:p w:rsidR="00280B65" w:rsidRPr="00A17BB2" w:rsidRDefault="00280B65" w:rsidP="008B6C61">
            <w:pPr>
              <w:rPr>
                <w:rFonts w:ascii="Arial" w:hAnsi="Arial" w:cs="Arial"/>
                <w:sz w:val="20"/>
                <w:szCs w:val="20"/>
              </w:rPr>
            </w:pPr>
            <w:r w:rsidRPr="00A17BB2">
              <w:rPr>
                <w:rFonts w:ascii="Arial" w:hAnsi="Arial" w:cs="Arial"/>
                <w:sz w:val="20"/>
                <w:szCs w:val="20"/>
              </w:rPr>
              <w:t>The data does not show an acceptable level of productivity for the program, or the issue of productivity is not adequately addressed.</w:t>
            </w:r>
          </w:p>
        </w:tc>
        <w:tc>
          <w:tcPr>
            <w:tcW w:w="0" w:type="auto"/>
          </w:tcPr>
          <w:p w:rsidR="00280B65" w:rsidRPr="00111B8D" w:rsidRDefault="00280B65" w:rsidP="008B6C61">
            <w:pPr>
              <w:rPr>
                <w:rFonts w:ascii="Arial" w:hAnsi="Arial" w:cs="Arial"/>
                <w:sz w:val="20"/>
                <w:szCs w:val="20"/>
                <w:highlight w:val="yellow"/>
              </w:rPr>
            </w:pPr>
            <w:r w:rsidRPr="00A17BB2">
              <w:rPr>
                <w:rFonts w:ascii="Arial" w:hAnsi="Arial" w:cs="Arial"/>
                <w:sz w:val="20"/>
                <w:szCs w:val="20"/>
              </w:rPr>
              <w:t>The data shows the program is productive at an acceptable level.</w:t>
            </w:r>
          </w:p>
        </w:tc>
      </w:tr>
      <w:tr w:rsidR="00280B65" w:rsidRPr="00A35BD7" w:rsidTr="008B6C61">
        <w:trPr>
          <w:tblHeader/>
        </w:trPr>
        <w:tc>
          <w:tcPr>
            <w:tcW w:w="0" w:type="auto"/>
          </w:tcPr>
          <w:p w:rsidR="00280B65" w:rsidRPr="00A35BD7" w:rsidRDefault="00280B65" w:rsidP="008B6C61">
            <w:pPr>
              <w:rPr>
                <w:rFonts w:ascii="Arial" w:hAnsi="Arial" w:cs="Arial"/>
                <w:sz w:val="20"/>
                <w:szCs w:val="20"/>
              </w:rPr>
            </w:pPr>
            <w:r w:rsidRPr="00A35BD7">
              <w:rPr>
                <w:rFonts w:ascii="Arial" w:hAnsi="Arial" w:cs="Arial"/>
                <w:sz w:val="20"/>
                <w:szCs w:val="20"/>
              </w:rPr>
              <w:t>Relevance, Currency, Articulation</w:t>
            </w:r>
          </w:p>
        </w:tc>
        <w:tc>
          <w:tcPr>
            <w:tcW w:w="0" w:type="auto"/>
          </w:tcPr>
          <w:p w:rsidR="00280B65" w:rsidRPr="00A35BD7" w:rsidRDefault="00280B65" w:rsidP="008B6C61">
            <w:pPr>
              <w:rPr>
                <w:rFonts w:ascii="Arial" w:hAnsi="Arial" w:cs="Arial"/>
                <w:sz w:val="20"/>
                <w:szCs w:val="20"/>
              </w:rPr>
            </w:pPr>
            <w:r w:rsidRPr="00A35BD7">
              <w:rPr>
                <w:rFonts w:ascii="Arial" w:hAnsi="Arial" w:cs="Arial"/>
                <w:sz w:val="20"/>
                <w:szCs w:val="20"/>
              </w:rPr>
              <w:t>The program does not provide evidence that it is relevant, current, and that courses articulate with CSU/UC, if appropriate.</w:t>
            </w:r>
          </w:p>
        </w:tc>
        <w:tc>
          <w:tcPr>
            <w:tcW w:w="0" w:type="auto"/>
          </w:tcPr>
          <w:p w:rsidR="005A03A7" w:rsidRPr="00257E00" w:rsidRDefault="005A03A7" w:rsidP="005A03A7">
            <w:pPr>
              <w:rPr>
                <w:rFonts w:ascii="Arial" w:hAnsi="Arial" w:cs="Arial"/>
                <w:i/>
                <w:sz w:val="20"/>
                <w:szCs w:val="20"/>
              </w:rPr>
            </w:pPr>
            <w:r w:rsidRPr="00257E00">
              <w:rPr>
                <w:rFonts w:ascii="Arial" w:hAnsi="Arial" w:cs="Arial"/>
                <w:i/>
                <w:sz w:val="20"/>
                <w:szCs w:val="20"/>
              </w:rPr>
              <w:t xml:space="preserve">The program provides evidence that curriculum review process is up to date. Courses are relevant and current to the mission of the program.  </w:t>
            </w:r>
          </w:p>
          <w:p w:rsidR="00280B65" w:rsidRPr="00A35BD7" w:rsidRDefault="005A03A7" w:rsidP="005A03A7">
            <w:pPr>
              <w:rPr>
                <w:rFonts w:ascii="Arial" w:hAnsi="Arial" w:cs="Arial"/>
                <w:sz w:val="20"/>
                <w:szCs w:val="20"/>
              </w:rPr>
            </w:pPr>
            <w:r w:rsidRPr="00257E00">
              <w:rPr>
                <w:rFonts w:ascii="Arial" w:hAnsi="Arial" w:cs="Arial"/>
                <w:i/>
                <w:sz w:val="20"/>
                <w:szCs w:val="20"/>
              </w:rPr>
              <w:t>Appropriate courses have been articulated with UC/CSU or plans are in place to articulate appropriate courses.</w:t>
            </w:r>
            <w:r w:rsidR="00280B65">
              <w:rPr>
                <w:rFonts w:ascii="Arial" w:hAnsi="Arial" w:cs="Arial"/>
                <w:sz w:val="20"/>
                <w:szCs w:val="20"/>
              </w:rPr>
              <w:t xml:space="preserve"> courses</w:t>
            </w:r>
            <w:r w:rsidR="00280B65" w:rsidRPr="00A35BD7">
              <w:rPr>
                <w:rFonts w:ascii="Arial" w:hAnsi="Arial" w:cs="Arial"/>
                <w:sz w:val="20"/>
                <w:szCs w:val="20"/>
              </w:rPr>
              <w:t>.</w:t>
            </w:r>
          </w:p>
        </w:tc>
      </w:tr>
      <w:tr w:rsidR="00280B65" w:rsidRPr="00A35BD7" w:rsidTr="008B6C61">
        <w:trPr>
          <w:tblHeader/>
        </w:trPr>
        <w:tc>
          <w:tcPr>
            <w:tcW w:w="0" w:type="auto"/>
            <w:gridSpan w:val="3"/>
          </w:tcPr>
          <w:p w:rsidR="008B1277" w:rsidRDefault="005A03A7" w:rsidP="008B1277">
            <w:pPr>
              <w:rPr>
                <w:rFonts w:ascii="Arial" w:hAnsi="Arial" w:cs="Arial"/>
                <w:b/>
                <w:sz w:val="20"/>
                <w:szCs w:val="20"/>
              </w:rPr>
            </w:pPr>
            <w:r>
              <w:rPr>
                <w:rFonts w:ascii="Arial" w:hAnsi="Arial" w:cs="Arial"/>
                <w:b/>
                <w:sz w:val="20"/>
                <w:szCs w:val="20"/>
              </w:rPr>
              <w:lastRenderedPageBreak/>
              <w:t xml:space="preserve">Mission and Purpose: </w:t>
            </w:r>
            <w:r w:rsidR="00296F09">
              <w:rPr>
                <w:rFonts w:ascii="Arial" w:hAnsi="Arial" w:cs="Arial"/>
                <w:b/>
                <w:sz w:val="20"/>
                <w:szCs w:val="20"/>
              </w:rPr>
              <w:t>x</w:t>
            </w:r>
            <w:r w:rsidR="005A6023">
              <w:rPr>
                <w:rFonts w:ascii="Arial" w:hAnsi="Arial" w:cs="Arial"/>
                <w:b/>
                <w:sz w:val="20"/>
                <w:szCs w:val="20"/>
              </w:rPr>
              <w:fldChar w:fldCharType="begin">
                <w:ffData>
                  <w:name w:val="Check1"/>
                  <w:enabled/>
                  <w:calcOnExit w:val="0"/>
                  <w:checkBox>
                    <w:sizeAuto/>
                    <w:default w:val="0"/>
                  </w:checkBox>
                </w:ffData>
              </w:fldChar>
            </w:r>
            <w:r>
              <w:rPr>
                <w:rFonts w:ascii="Arial" w:hAnsi="Arial" w:cs="Arial"/>
                <w:b/>
                <w:sz w:val="20"/>
                <w:szCs w:val="20"/>
              </w:rPr>
              <w:instrText xml:space="preserve"> FORMCHECKBOX </w:instrText>
            </w:r>
            <w:r w:rsidR="005A6023">
              <w:rPr>
                <w:rFonts w:ascii="Arial" w:hAnsi="Arial" w:cs="Arial"/>
                <w:b/>
                <w:sz w:val="20"/>
                <w:szCs w:val="20"/>
              </w:rPr>
            </w:r>
            <w:r w:rsidR="005A6023">
              <w:rPr>
                <w:rFonts w:ascii="Arial" w:hAnsi="Arial" w:cs="Arial"/>
                <w:b/>
                <w:sz w:val="20"/>
                <w:szCs w:val="20"/>
              </w:rPr>
              <w:fldChar w:fldCharType="end"/>
            </w:r>
            <w:r>
              <w:rPr>
                <w:rFonts w:ascii="Arial" w:hAnsi="Arial" w:cs="Arial"/>
                <w:b/>
                <w:sz w:val="20"/>
                <w:szCs w:val="20"/>
              </w:rPr>
              <w:t xml:space="preserve">Meets or </w:t>
            </w:r>
            <w:r w:rsidR="005A6023">
              <w:rPr>
                <w:rFonts w:ascii="Arial" w:hAnsi="Arial" w:cs="Arial"/>
                <w:b/>
                <w:sz w:val="20"/>
                <w:szCs w:val="20"/>
              </w:rPr>
              <w:fldChar w:fldCharType="begin">
                <w:ffData>
                  <w:name w:val="Check2"/>
                  <w:enabled/>
                  <w:calcOnExit w:val="0"/>
                  <w:checkBox>
                    <w:sizeAuto/>
                    <w:default w:val="0"/>
                  </w:checkBox>
                </w:ffData>
              </w:fldChar>
            </w:r>
            <w:r>
              <w:rPr>
                <w:rFonts w:ascii="Arial" w:hAnsi="Arial" w:cs="Arial"/>
                <w:b/>
                <w:sz w:val="20"/>
                <w:szCs w:val="20"/>
              </w:rPr>
              <w:instrText xml:space="preserve"> FORMCHECKBOX </w:instrText>
            </w:r>
            <w:r w:rsidR="005A6023">
              <w:rPr>
                <w:rFonts w:ascii="Arial" w:hAnsi="Arial" w:cs="Arial"/>
                <w:b/>
                <w:sz w:val="20"/>
                <w:szCs w:val="20"/>
              </w:rPr>
            </w:r>
            <w:r w:rsidR="005A6023">
              <w:rPr>
                <w:rFonts w:ascii="Arial" w:hAnsi="Arial" w:cs="Arial"/>
                <w:b/>
                <w:sz w:val="20"/>
                <w:szCs w:val="20"/>
              </w:rPr>
              <w:fldChar w:fldCharType="end"/>
            </w:r>
            <w:r>
              <w:rPr>
                <w:rFonts w:ascii="Arial" w:hAnsi="Arial" w:cs="Arial"/>
                <w:b/>
                <w:sz w:val="20"/>
                <w:szCs w:val="20"/>
              </w:rPr>
              <w:t xml:space="preserve">Does Not Meet </w:t>
            </w:r>
            <w:r>
              <w:rPr>
                <w:rFonts w:ascii="Arial" w:hAnsi="Arial" w:cs="Arial"/>
                <w:b/>
                <w:sz w:val="20"/>
                <w:szCs w:val="20"/>
              </w:rPr>
              <w:br/>
            </w:r>
            <w:r w:rsidRPr="00AE08FB">
              <w:rPr>
                <w:rFonts w:ascii="Arial" w:hAnsi="Arial" w:cs="Arial"/>
                <w:b/>
                <w:sz w:val="20"/>
                <w:szCs w:val="20"/>
              </w:rPr>
              <w:t>Reviewer Feedback:</w:t>
            </w:r>
            <w:r w:rsidR="008B1277">
              <w:rPr>
                <w:rFonts w:ascii="Arial" w:hAnsi="Arial" w:cs="Arial"/>
                <w:b/>
                <w:sz w:val="20"/>
                <w:szCs w:val="20"/>
              </w:rPr>
              <w:t xml:space="preserve">  </w:t>
            </w:r>
          </w:p>
          <w:p w:rsidR="008B1277" w:rsidRDefault="008B1277" w:rsidP="008B1277">
            <w:pPr>
              <w:rPr>
                <w:rFonts w:ascii="Arial" w:hAnsi="Arial" w:cs="Arial"/>
                <w:b/>
                <w:sz w:val="20"/>
                <w:szCs w:val="20"/>
              </w:rPr>
            </w:pPr>
            <w:r w:rsidRPr="006E7B9C">
              <w:rPr>
                <w:rFonts w:ascii="Arial" w:hAnsi="Arial" w:cs="Arial"/>
                <w:b/>
                <w:sz w:val="20"/>
                <w:szCs w:val="20"/>
              </w:rPr>
              <w:t xml:space="preserve">Meets: the program has a mission </w:t>
            </w:r>
            <w:r>
              <w:rPr>
                <w:rFonts w:ascii="Arial" w:hAnsi="Arial" w:cs="Arial"/>
                <w:b/>
                <w:sz w:val="20"/>
                <w:szCs w:val="20"/>
              </w:rPr>
              <w:t>that includes providing equal access</w:t>
            </w:r>
            <w:r w:rsidR="00A86C3D">
              <w:rPr>
                <w:rFonts w:ascii="Arial" w:hAnsi="Arial" w:cs="Arial"/>
                <w:b/>
                <w:sz w:val="20"/>
                <w:szCs w:val="20"/>
              </w:rPr>
              <w:t xml:space="preserve"> to educational opportunities for student with disabilities</w:t>
            </w:r>
            <w:r>
              <w:rPr>
                <w:rFonts w:ascii="Arial" w:hAnsi="Arial" w:cs="Arial"/>
                <w:b/>
                <w:sz w:val="20"/>
                <w:szCs w:val="20"/>
              </w:rPr>
              <w:t xml:space="preserve"> </w:t>
            </w:r>
            <w:r w:rsidR="00A86C3D">
              <w:rPr>
                <w:rFonts w:ascii="Arial" w:hAnsi="Arial" w:cs="Arial"/>
                <w:b/>
                <w:sz w:val="20"/>
                <w:szCs w:val="20"/>
              </w:rPr>
              <w:t xml:space="preserve">and </w:t>
            </w:r>
            <w:r>
              <w:rPr>
                <w:rFonts w:ascii="Arial" w:hAnsi="Arial" w:cs="Arial"/>
                <w:b/>
                <w:sz w:val="20"/>
                <w:szCs w:val="20"/>
              </w:rPr>
              <w:t xml:space="preserve">has linked this to the overall campus mission. </w:t>
            </w:r>
          </w:p>
          <w:p w:rsidR="005A03A7" w:rsidRPr="00AE08FB" w:rsidRDefault="005A03A7" w:rsidP="005A03A7">
            <w:pPr>
              <w:rPr>
                <w:rFonts w:ascii="Arial" w:hAnsi="Arial" w:cs="Arial"/>
                <w:b/>
                <w:sz w:val="20"/>
                <w:szCs w:val="20"/>
              </w:rPr>
            </w:pPr>
          </w:p>
          <w:p w:rsidR="005A03A7" w:rsidRDefault="005A03A7" w:rsidP="005A03A7">
            <w:pPr>
              <w:rPr>
                <w:rFonts w:ascii="Arial" w:hAnsi="Arial" w:cs="Arial"/>
                <w:b/>
                <w:sz w:val="20"/>
                <w:szCs w:val="20"/>
              </w:rPr>
            </w:pPr>
          </w:p>
          <w:p w:rsidR="005A03A7" w:rsidRDefault="005A03A7" w:rsidP="005A03A7">
            <w:pPr>
              <w:rPr>
                <w:rFonts w:ascii="Arial" w:hAnsi="Arial" w:cs="Arial"/>
                <w:b/>
                <w:sz w:val="20"/>
                <w:szCs w:val="20"/>
              </w:rPr>
            </w:pPr>
          </w:p>
          <w:p w:rsidR="005A03A7" w:rsidRDefault="005A03A7" w:rsidP="005A03A7">
            <w:pPr>
              <w:rPr>
                <w:rFonts w:ascii="Arial" w:hAnsi="Arial" w:cs="Arial"/>
                <w:b/>
                <w:sz w:val="20"/>
                <w:szCs w:val="20"/>
              </w:rPr>
            </w:pPr>
          </w:p>
          <w:p w:rsidR="005A03A7" w:rsidRDefault="005A03A7" w:rsidP="005A03A7">
            <w:pPr>
              <w:rPr>
                <w:rFonts w:ascii="Arial" w:hAnsi="Arial" w:cs="Arial"/>
                <w:b/>
                <w:sz w:val="20"/>
                <w:szCs w:val="20"/>
              </w:rPr>
            </w:pPr>
            <w:r>
              <w:rPr>
                <w:rFonts w:ascii="Arial" w:hAnsi="Arial" w:cs="Arial"/>
                <w:b/>
                <w:sz w:val="20"/>
                <w:szCs w:val="20"/>
              </w:rPr>
              <w:t>Productivity:</w:t>
            </w:r>
            <w:r w:rsidR="00296F09">
              <w:rPr>
                <w:rFonts w:ascii="Arial" w:hAnsi="Arial" w:cs="Arial"/>
                <w:b/>
                <w:sz w:val="20"/>
                <w:szCs w:val="20"/>
              </w:rPr>
              <w:t>x</w:t>
            </w:r>
            <w:r>
              <w:rPr>
                <w:rFonts w:ascii="Arial" w:hAnsi="Arial" w:cs="Arial"/>
                <w:b/>
                <w:sz w:val="20"/>
                <w:szCs w:val="20"/>
              </w:rPr>
              <w:t xml:space="preserve"> </w:t>
            </w:r>
            <w:r w:rsidR="005A6023">
              <w:rPr>
                <w:rFonts w:ascii="Arial" w:hAnsi="Arial" w:cs="Arial"/>
                <w:b/>
                <w:sz w:val="20"/>
                <w:szCs w:val="20"/>
              </w:rPr>
              <w:fldChar w:fldCharType="begin">
                <w:ffData>
                  <w:name w:val="Check1"/>
                  <w:enabled/>
                  <w:calcOnExit w:val="0"/>
                  <w:checkBox>
                    <w:sizeAuto/>
                    <w:default w:val="0"/>
                  </w:checkBox>
                </w:ffData>
              </w:fldChar>
            </w:r>
            <w:r>
              <w:rPr>
                <w:rFonts w:ascii="Arial" w:hAnsi="Arial" w:cs="Arial"/>
                <w:b/>
                <w:sz w:val="20"/>
                <w:szCs w:val="20"/>
              </w:rPr>
              <w:instrText xml:space="preserve"> FORMCHECKBOX </w:instrText>
            </w:r>
            <w:r w:rsidR="005A6023">
              <w:rPr>
                <w:rFonts w:ascii="Arial" w:hAnsi="Arial" w:cs="Arial"/>
                <w:b/>
                <w:sz w:val="20"/>
                <w:szCs w:val="20"/>
              </w:rPr>
            </w:r>
            <w:r w:rsidR="005A6023">
              <w:rPr>
                <w:rFonts w:ascii="Arial" w:hAnsi="Arial" w:cs="Arial"/>
                <w:b/>
                <w:sz w:val="20"/>
                <w:szCs w:val="20"/>
              </w:rPr>
              <w:fldChar w:fldCharType="end"/>
            </w:r>
            <w:r>
              <w:rPr>
                <w:rFonts w:ascii="Arial" w:hAnsi="Arial" w:cs="Arial"/>
                <w:b/>
                <w:sz w:val="20"/>
                <w:szCs w:val="20"/>
              </w:rPr>
              <w:t xml:space="preserve">Meets or </w:t>
            </w:r>
            <w:r w:rsidR="005A6023">
              <w:rPr>
                <w:rFonts w:ascii="Arial" w:hAnsi="Arial" w:cs="Arial"/>
                <w:b/>
                <w:sz w:val="20"/>
                <w:szCs w:val="20"/>
              </w:rPr>
              <w:fldChar w:fldCharType="begin">
                <w:ffData>
                  <w:name w:val="Check2"/>
                  <w:enabled/>
                  <w:calcOnExit w:val="0"/>
                  <w:checkBox>
                    <w:sizeAuto/>
                    <w:default w:val="0"/>
                  </w:checkBox>
                </w:ffData>
              </w:fldChar>
            </w:r>
            <w:r>
              <w:rPr>
                <w:rFonts w:ascii="Arial" w:hAnsi="Arial" w:cs="Arial"/>
                <w:b/>
                <w:sz w:val="20"/>
                <w:szCs w:val="20"/>
              </w:rPr>
              <w:instrText xml:space="preserve"> FORMCHECKBOX </w:instrText>
            </w:r>
            <w:r w:rsidR="005A6023">
              <w:rPr>
                <w:rFonts w:ascii="Arial" w:hAnsi="Arial" w:cs="Arial"/>
                <w:b/>
                <w:sz w:val="20"/>
                <w:szCs w:val="20"/>
              </w:rPr>
            </w:r>
            <w:r w:rsidR="005A6023">
              <w:rPr>
                <w:rFonts w:ascii="Arial" w:hAnsi="Arial" w:cs="Arial"/>
                <w:b/>
                <w:sz w:val="20"/>
                <w:szCs w:val="20"/>
              </w:rPr>
              <w:fldChar w:fldCharType="end"/>
            </w:r>
            <w:r>
              <w:rPr>
                <w:rFonts w:ascii="Arial" w:hAnsi="Arial" w:cs="Arial"/>
                <w:b/>
                <w:sz w:val="20"/>
                <w:szCs w:val="20"/>
              </w:rPr>
              <w:t xml:space="preserve">Does Not Meet </w:t>
            </w:r>
            <w:r>
              <w:rPr>
                <w:rFonts w:ascii="Arial" w:hAnsi="Arial" w:cs="Arial"/>
                <w:b/>
                <w:sz w:val="20"/>
                <w:szCs w:val="20"/>
              </w:rPr>
              <w:br/>
            </w:r>
            <w:r w:rsidRPr="00AE08FB">
              <w:rPr>
                <w:rFonts w:ascii="Arial" w:hAnsi="Arial" w:cs="Arial"/>
                <w:b/>
                <w:sz w:val="20"/>
                <w:szCs w:val="20"/>
              </w:rPr>
              <w:t>Reviewer Feedback:</w:t>
            </w:r>
          </w:p>
          <w:p w:rsidR="00A86C3D" w:rsidRDefault="00A86C3D" w:rsidP="00A86C3D">
            <w:pPr>
              <w:rPr>
                <w:rFonts w:ascii="Arial" w:hAnsi="Arial" w:cs="Arial"/>
                <w:b/>
                <w:sz w:val="20"/>
                <w:szCs w:val="20"/>
              </w:rPr>
            </w:pPr>
            <w:r>
              <w:rPr>
                <w:rFonts w:ascii="Arial" w:hAnsi="Arial" w:cs="Arial"/>
                <w:b/>
                <w:sz w:val="20"/>
                <w:szCs w:val="20"/>
              </w:rPr>
              <w:t>Meets:  The data shows that DSPS serves approximately 6.3% of SBVC’s student population.  On a recent (2011 Campus Climate) survey, 76% of the respondents showed satisfaction with DSPS services while only 4% showed some dissatisfaction.  Compared to neighboring community college DSPS programs, SBVC’s DSPS program compares favorably in spite of the categorical fund cuts.</w:t>
            </w:r>
          </w:p>
          <w:p w:rsidR="00A86C3D" w:rsidRDefault="00A86C3D" w:rsidP="00A86C3D">
            <w:pPr>
              <w:rPr>
                <w:rFonts w:ascii="Arial" w:hAnsi="Arial" w:cs="Arial"/>
                <w:b/>
                <w:sz w:val="20"/>
                <w:szCs w:val="20"/>
              </w:rPr>
            </w:pPr>
            <w:r>
              <w:rPr>
                <w:rFonts w:ascii="Arial" w:hAnsi="Arial" w:cs="Arial"/>
                <w:b/>
                <w:sz w:val="20"/>
                <w:szCs w:val="20"/>
              </w:rPr>
              <w:t xml:space="preserve"> </w:t>
            </w:r>
          </w:p>
          <w:p w:rsidR="005A03A7" w:rsidRDefault="005A03A7" w:rsidP="005A03A7">
            <w:pPr>
              <w:rPr>
                <w:rFonts w:ascii="Arial" w:hAnsi="Arial" w:cs="Arial"/>
                <w:b/>
                <w:sz w:val="20"/>
                <w:szCs w:val="20"/>
              </w:rPr>
            </w:pPr>
          </w:p>
          <w:p w:rsidR="005A03A7" w:rsidRDefault="005A03A7" w:rsidP="005A03A7">
            <w:pPr>
              <w:rPr>
                <w:rFonts w:ascii="Arial" w:hAnsi="Arial" w:cs="Arial"/>
                <w:b/>
                <w:sz w:val="20"/>
                <w:szCs w:val="20"/>
              </w:rPr>
            </w:pPr>
            <w:r>
              <w:rPr>
                <w:rFonts w:ascii="Arial" w:hAnsi="Arial" w:cs="Arial"/>
                <w:b/>
                <w:sz w:val="20"/>
                <w:szCs w:val="20"/>
              </w:rPr>
              <w:t xml:space="preserve">Relevance, Currency and Articulation: </w:t>
            </w:r>
            <w:r w:rsidR="00296F09">
              <w:rPr>
                <w:rFonts w:ascii="Arial" w:hAnsi="Arial" w:cs="Arial"/>
                <w:b/>
                <w:sz w:val="20"/>
                <w:szCs w:val="20"/>
              </w:rPr>
              <w:t>x</w:t>
            </w:r>
            <w:r w:rsidR="005A6023">
              <w:rPr>
                <w:rFonts w:ascii="Arial" w:hAnsi="Arial" w:cs="Arial"/>
                <w:b/>
                <w:sz w:val="20"/>
                <w:szCs w:val="20"/>
              </w:rPr>
              <w:fldChar w:fldCharType="begin">
                <w:ffData>
                  <w:name w:val="Check1"/>
                  <w:enabled/>
                  <w:calcOnExit w:val="0"/>
                  <w:checkBox>
                    <w:sizeAuto/>
                    <w:default w:val="0"/>
                  </w:checkBox>
                </w:ffData>
              </w:fldChar>
            </w:r>
            <w:r>
              <w:rPr>
                <w:rFonts w:ascii="Arial" w:hAnsi="Arial" w:cs="Arial"/>
                <w:b/>
                <w:sz w:val="20"/>
                <w:szCs w:val="20"/>
              </w:rPr>
              <w:instrText xml:space="preserve"> FORMCHECKBOX </w:instrText>
            </w:r>
            <w:r w:rsidR="005A6023">
              <w:rPr>
                <w:rFonts w:ascii="Arial" w:hAnsi="Arial" w:cs="Arial"/>
                <w:b/>
                <w:sz w:val="20"/>
                <w:szCs w:val="20"/>
              </w:rPr>
            </w:r>
            <w:r w:rsidR="005A6023">
              <w:rPr>
                <w:rFonts w:ascii="Arial" w:hAnsi="Arial" w:cs="Arial"/>
                <w:b/>
                <w:sz w:val="20"/>
                <w:szCs w:val="20"/>
              </w:rPr>
              <w:fldChar w:fldCharType="end"/>
            </w:r>
            <w:r>
              <w:rPr>
                <w:rFonts w:ascii="Arial" w:hAnsi="Arial" w:cs="Arial"/>
                <w:b/>
                <w:sz w:val="20"/>
                <w:szCs w:val="20"/>
              </w:rPr>
              <w:t xml:space="preserve">Meets or </w:t>
            </w:r>
            <w:r w:rsidR="005A6023">
              <w:rPr>
                <w:rFonts w:ascii="Arial" w:hAnsi="Arial" w:cs="Arial"/>
                <w:b/>
                <w:sz w:val="20"/>
                <w:szCs w:val="20"/>
              </w:rPr>
              <w:fldChar w:fldCharType="begin">
                <w:ffData>
                  <w:name w:val="Check2"/>
                  <w:enabled/>
                  <w:calcOnExit w:val="0"/>
                  <w:checkBox>
                    <w:sizeAuto/>
                    <w:default w:val="0"/>
                  </w:checkBox>
                </w:ffData>
              </w:fldChar>
            </w:r>
            <w:r>
              <w:rPr>
                <w:rFonts w:ascii="Arial" w:hAnsi="Arial" w:cs="Arial"/>
                <w:b/>
                <w:sz w:val="20"/>
                <w:szCs w:val="20"/>
              </w:rPr>
              <w:instrText xml:space="preserve"> FORMCHECKBOX </w:instrText>
            </w:r>
            <w:r w:rsidR="005A6023">
              <w:rPr>
                <w:rFonts w:ascii="Arial" w:hAnsi="Arial" w:cs="Arial"/>
                <w:b/>
                <w:sz w:val="20"/>
                <w:szCs w:val="20"/>
              </w:rPr>
            </w:r>
            <w:r w:rsidR="005A6023">
              <w:rPr>
                <w:rFonts w:ascii="Arial" w:hAnsi="Arial" w:cs="Arial"/>
                <w:b/>
                <w:sz w:val="20"/>
                <w:szCs w:val="20"/>
              </w:rPr>
              <w:fldChar w:fldCharType="end"/>
            </w:r>
            <w:r>
              <w:rPr>
                <w:rFonts w:ascii="Arial" w:hAnsi="Arial" w:cs="Arial"/>
                <w:b/>
                <w:sz w:val="20"/>
                <w:szCs w:val="20"/>
              </w:rPr>
              <w:t xml:space="preserve">Does Not Meet </w:t>
            </w:r>
            <w:r>
              <w:rPr>
                <w:rFonts w:ascii="Arial" w:hAnsi="Arial" w:cs="Arial"/>
                <w:b/>
                <w:sz w:val="20"/>
                <w:szCs w:val="20"/>
              </w:rPr>
              <w:br/>
            </w:r>
            <w:r w:rsidRPr="00AE08FB">
              <w:rPr>
                <w:rFonts w:ascii="Arial" w:hAnsi="Arial" w:cs="Arial"/>
                <w:b/>
                <w:sz w:val="20"/>
                <w:szCs w:val="20"/>
              </w:rPr>
              <w:t>Reviewer Feedback:</w:t>
            </w:r>
          </w:p>
          <w:p w:rsidR="00A86C3D" w:rsidRPr="00AE08FB" w:rsidRDefault="00A86C3D" w:rsidP="005A03A7">
            <w:pPr>
              <w:rPr>
                <w:rFonts w:ascii="Arial" w:hAnsi="Arial" w:cs="Arial"/>
                <w:b/>
                <w:sz w:val="20"/>
                <w:szCs w:val="20"/>
              </w:rPr>
            </w:pPr>
            <w:r>
              <w:rPr>
                <w:rFonts w:ascii="Arial" w:hAnsi="Arial" w:cs="Arial"/>
                <w:b/>
                <w:sz w:val="20"/>
                <w:szCs w:val="20"/>
              </w:rPr>
              <w:t>Meets:  Student Development 900, 905 and 906 courses all underwent content review in January 2010</w:t>
            </w:r>
            <w:r w:rsidR="00296F09">
              <w:rPr>
                <w:rFonts w:ascii="Arial" w:hAnsi="Arial" w:cs="Arial"/>
                <w:b/>
                <w:sz w:val="20"/>
                <w:szCs w:val="20"/>
              </w:rPr>
              <w:t xml:space="preserve"> and all revisions were approved by the curriculum committee.</w:t>
            </w:r>
          </w:p>
          <w:p w:rsidR="00280B65" w:rsidRDefault="00280B65" w:rsidP="008B6C61">
            <w:pPr>
              <w:rPr>
                <w:rFonts w:ascii="Arial" w:hAnsi="Arial" w:cs="Arial"/>
                <w:b/>
                <w:sz w:val="20"/>
                <w:szCs w:val="20"/>
              </w:rPr>
            </w:pPr>
          </w:p>
          <w:p w:rsidR="00280B65" w:rsidRPr="00AE08FB" w:rsidRDefault="00280B65" w:rsidP="008B6C61">
            <w:pPr>
              <w:rPr>
                <w:rFonts w:ascii="Arial" w:hAnsi="Arial" w:cs="Arial"/>
                <w:b/>
                <w:sz w:val="20"/>
                <w:szCs w:val="20"/>
              </w:rPr>
            </w:pPr>
          </w:p>
        </w:tc>
      </w:tr>
    </w:tbl>
    <w:p w:rsidR="00283CF6" w:rsidRDefault="00283CF6"/>
    <w:p w:rsidR="00283CF6" w:rsidRPr="00AB5847" w:rsidRDefault="00283CF6" w:rsidP="00280B65">
      <w:pPr>
        <w:jc w:val="center"/>
        <w:rPr>
          <w:rFonts w:cs="Arial"/>
          <w:b/>
          <w:sz w:val="20"/>
          <w:szCs w:val="20"/>
        </w:rPr>
      </w:pPr>
      <w:r w:rsidRPr="00AB5847">
        <w:rPr>
          <w:rFonts w:cs="Arial"/>
          <w:b/>
          <w:sz w:val="20"/>
          <w:szCs w:val="20"/>
        </w:rPr>
        <w:t>Part IV. Planning</w:t>
      </w:r>
      <w:r w:rsidRPr="00AB5847">
        <w:rPr>
          <w:rFonts w:cs="Arial"/>
          <w:b/>
          <w:sz w:val="20"/>
          <w:szCs w:val="20"/>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32"/>
        <w:gridCol w:w="3346"/>
        <w:gridCol w:w="4498"/>
      </w:tblGrid>
      <w:tr w:rsidR="00296F09" w:rsidRPr="00AB5847" w:rsidTr="008B6C61">
        <w:trPr>
          <w:tblHeader/>
        </w:trPr>
        <w:tc>
          <w:tcPr>
            <w:tcW w:w="0" w:type="auto"/>
            <w:vMerge w:val="restart"/>
          </w:tcPr>
          <w:p w:rsidR="00283CF6" w:rsidRPr="00AB5847" w:rsidRDefault="00283CF6" w:rsidP="008B6C61">
            <w:pPr>
              <w:rPr>
                <w:rFonts w:cs="Arial"/>
                <w:b/>
                <w:sz w:val="20"/>
                <w:szCs w:val="20"/>
              </w:rPr>
            </w:pPr>
            <w:r w:rsidRPr="00AB5847">
              <w:rPr>
                <w:rFonts w:cs="Arial"/>
                <w:b/>
                <w:sz w:val="20"/>
                <w:szCs w:val="20"/>
              </w:rPr>
              <w:t>Strategic Initiative</w:t>
            </w:r>
          </w:p>
        </w:tc>
        <w:tc>
          <w:tcPr>
            <w:tcW w:w="0" w:type="auto"/>
            <w:gridSpan w:val="2"/>
          </w:tcPr>
          <w:p w:rsidR="00283CF6" w:rsidRPr="00AB5847" w:rsidRDefault="00283CF6" w:rsidP="008B6C61">
            <w:pPr>
              <w:jc w:val="center"/>
              <w:rPr>
                <w:rFonts w:cs="Arial"/>
                <w:b/>
                <w:sz w:val="20"/>
                <w:szCs w:val="20"/>
              </w:rPr>
            </w:pPr>
            <w:r w:rsidRPr="00AB5847">
              <w:rPr>
                <w:rFonts w:cs="Arial"/>
                <w:b/>
                <w:sz w:val="20"/>
                <w:szCs w:val="20"/>
              </w:rPr>
              <w:t>Institutional Expectations</w:t>
            </w:r>
          </w:p>
        </w:tc>
      </w:tr>
      <w:tr w:rsidR="00296F09" w:rsidRPr="00AB5847" w:rsidTr="008B6C61">
        <w:trPr>
          <w:tblHeader/>
        </w:trPr>
        <w:tc>
          <w:tcPr>
            <w:tcW w:w="0" w:type="auto"/>
            <w:vMerge/>
          </w:tcPr>
          <w:p w:rsidR="00283CF6" w:rsidRPr="00AB5847" w:rsidRDefault="00283CF6" w:rsidP="008B6C61">
            <w:pPr>
              <w:rPr>
                <w:rFonts w:cs="Arial"/>
                <w:sz w:val="20"/>
                <w:szCs w:val="20"/>
              </w:rPr>
            </w:pPr>
          </w:p>
        </w:tc>
        <w:tc>
          <w:tcPr>
            <w:tcW w:w="0" w:type="auto"/>
          </w:tcPr>
          <w:p w:rsidR="00283CF6" w:rsidRPr="00AB5847" w:rsidRDefault="00283CF6" w:rsidP="008B6C61">
            <w:pPr>
              <w:rPr>
                <w:rFonts w:cs="Arial"/>
                <w:b/>
                <w:sz w:val="20"/>
                <w:szCs w:val="20"/>
              </w:rPr>
            </w:pPr>
            <w:r w:rsidRPr="00AB5847">
              <w:rPr>
                <w:rFonts w:cs="Arial"/>
                <w:b/>
                <w:sz w:val="20"/>
                <w:szCs w:val="20"/>
              </w:rPr>
              <w:t>Does Not Meet</w:t>
            </w:r>
          </w:p>
        </w:tc>
        <w:tc>
          <w:tcPr>
            <w:tcW w:w="0" w:type="auto"/>
          </w:tcPr>
          <w:p w:rsidR="00283CF6" w:rsidRPr="00AB5847" w:rsidRDefault="00283CF6" w:rsidP="008B6C61">
            <w:pPr>
              <w:rPr>
                <w:rFonts w:cs="Arial"/>
                <w:b/>
                <w:sz w:val="20"/>
                <w:szCs w:val="20"/>
              </w:rPr>
            </w:pPr>
            <w:r w:rsidRPr="00AB5847">
              <w:rPr>
                <w:rFonts w:cs="Arial"/>
                <w:b/>
                <w:sz w:val="20"/>
                <w:szCs w:val="20"/>
              </w:rPr>
              <w:t>Meets</w:t>
            </w:r>
          </w:p>
        </w:tc>
      </w:tr>
      <w:tr w:rsidR="00283CF6" w:rsidRPr="00AB5847" w:rsidTr="008B6C61">
        <w:trPr>
          <w:tblHeader/>
        </w:trPr>
        <w:tc>
          <w:tcPr>
            <w:tcW w:w="0" w:type="auto"/>
            <w:gridSpan w:val="3"/>
          </w:tcPr>
          <w:p w:rsidR="00283CF6" w:rsidRPr="00AB5847" w:rsidRDefault="00283CF6" w:rsidP="008B6C61">
            <w:pPr>
              <w:rPr>
                <w:rFonts w:cs="Arial"/>
                <w:sz w:val="20"/>
                <w:szCs w:val="20"/>
              </w:rPr>
            </w:pPr>
            <w:r w:rsidRPr="00AB5847">
              <w:rPr>
                <w:rFonts w:cs="Arial"/>
                <w:b/>
                <w:sz w:val="20"/>
                <w:szCs w:val="20"/>
              </w:rPr>
              <w:t>Part IV: Planning - Rubric</w:t>
            </w:r>
          </w:p>
        </w:tc>
      </w:tr>
      <w:tr w:rsidR="00296F09" w:rsidRPr="00AB5847" w:rsidTr="008B6C61">
        <w:trPr>
          <w:tblHeader/>
        </w:trPr>
        <w:tc>
          <w:tcPr>
            <w:tcW w:w="0" w:type="auto"/>
          </w:tcPr>
          <w:p w:rsidR="00283CF6" w:rsidRPr="00AB5847" w:rsidRDefault="00283CF6" w:rsidP="008B6C61">
            <w:pPr>
              <w:rPr>
                <w:rFonts w:cs="Arial"/>
                <w:sz w:val="20"/>
                <w:szCs w:val="20"/>
              </w:rPr>
            </w:pPr>
            <w:r w:rsidRPr="00AB5847">
              <w:rPr>
                <w:rFonts w:cs="Arial"/>
                <w:sz w:val="20"/>
                <w:szCs w:val="20"/>
              </w:rPr>
              <w:lastRenderedPageBreak/>
              <w:t>Trends</w:t>
            </w:r>
          </w:p>
        </w:tc>
        <w:tc>
          <w:tcPr>
            <w:tcW w:w="0" w:type="auto"/>
          </w:tcPr>
          <w:p w:rsidR="00283CF6" w:rsidRPr="00AB5847" w:rsidRDefault="00283CF6" w:rsidP="008B6C61">
            <w:pPr>
              <w:rPr>
                <w:rFonts w:cs="Arial"/>
                <w:sz w:val="20"/>
                <w:szCs w:val="20"/>
              </w:rPr>
            </w:pPr>
            <w:r w:rsidRPr="00AB5847">
              <w:rPr>
                <w:rFonts w:cs="Arial"/>
                <w:sz w:val="20"/>
                <w:szCs w:val="20"/>
              </w:rPr>
              <w:t>The program does not identify major trends, or the plans are not supported by the data and information provided.</w:t>
            </w:r>
          </w:p>
        </w:tc>
        <w:tc>
          <w:tcPr>
            <w:tcW w:w="0" w:type="auto"/>
          </w:tcPr>
          <w:p w:rsidR="00283CF6" w:rsidRPr="00AB5847" w:rsidRDefault="00283CF6" w:rsidP="008B6C61">
            <w:pPr>
              <w:rPr>
                <w:rFonts w:cs="Arial"/>
                <w:sz w:val="20"/>
                <w:szCs w:val="20"/>
              </w:rPr>
            </w:pPr>
            <w:r w:rsidRPr="00AB5847">
              <w:rPr>
                <w:rFonts w:cs="Arial"/>
                <w:sz w:val="20"/>
                <w:szCs w:val="20"/>
              </w:rPr>
              <w:t>The program</w:t>
            </w:r>
            <w:r w:rsidRPr="00AB5847">
              <w:rPr>
                <w:rFonts w:cs="Arial"/>
                <w:strike/>
                <w:sz w:val="20"/>
                <w:szCs w:val="20"/>
              </w:rPr>
              <w:t xml:space="preserve"> </w:t>
            </w:r>
            <w:r w:rsidRPr="00AB5847">
              <w:rPr>
                <w:rFonts w:cs="Arial"/>
                <w:sz w:val="20"/>
                <w:szCs w:val="20"/>
                <w:u w:val="single"/>
              </w:rPr>
              <w:t>identifies and describes</w:t>
            </w:r>
            <w:r w:rsidRPr="00AB5847">
              <w:rPr>
                <w:rFonts w:cs="Arial"/>
                <w:sz w:val="20"/>
                <w:szCs w:val="20"/>
              </w:rPr>
              <w:t xml:space="preserve"> major trends in the field. Program addresses how trends will affect enrollment and planning. Provide data or research from the field for support. </w:t>
            </w:r>
          </w:p>
        </w:tc>
      </w:tr>
      <w:tr w:rsidR="00296F09" w:rsidRPr="00AB5847" w:rsidTr="008B6C61">
        <w:trPr>
          <w:tblHeader/>
        </w:trPr>
        <w:tc>
          <w:tcPr>
            <w:tcW w:w="0" w:type="auto"/>
          </w:tcPr>
          <w:p w:rsidR="00283CF6" w:rsidRPr="00AB5847" w:rsidRDefault="00283CF6" w:rsidP="008B6C61">
            <w:pPr>
              <w:rPr>
                <w:rFonts w:cs="Arial"/>
                <w:sz w:val="20"/>
                <w:szCs w:val="20"/>
              </w:rPr>
            </w:pPr>
            <w:r w:rsidRPr="00AB5847">
              <w:rPr>
                <w:rFonts w:cs="Arial"/>
                <w:sz w:val="20"/>
                <w:szCs w:val="20"/>
              </w:rPr>
              <w:t>Accomplishments</w:t>
            </w:r>
          </w:p>
        </w:tc>
        <w:tc>
          <w:tcPr>
            <w:tcW w:w="0" w:type="auto"/>
          </w:tcPr>
          <w:p w:rsidR="00283CF6" w:rsidRPr="00AB5847" w:rsidRDefault="00283CF6" w:rsidP="008B6C61">
            <w:pPr>
              <w:rPr>
                <w:rFonts w:cs="Arial"/>
                <w:sz w:val="20"/>
                <w:szCs w:val="20"/>
              </w:rPr>
            </w:pPr>
            <w:r w:rsidRPr="00AB5847">
              <w:rPr>
                <w:rFonts w:cs="Arial"/>
                <w:sz w:val="20"/>
                <w:szCs w:val="20"/>
              </w:rPr>
              <w:t>The program does not incorporate accomplishments and strengths into planning.</w:t>
            </w:r>
          </w:p>
        </w:tc>
        <w:tc>
          <w:tcPr>
            <w:tcW w:w="0" w:type="auto"/>
          </w:tcPr>
          <w:p w:rsidR="00283CF6" w:rsidRPr="00AB5847" w:rsidRDefault="00283CF6" w:rsidP="008B6C61">
            <w:pPr>
              <w:rPr>
                <w:rFonts w:cs="Arial"/>
                <w:sz w:val="20"/>
                <w:szCs w:val="20"/>
                <w:highlight w:val="yellow"/>
              </w:rPr>
            </w:pPr>
            <w:r w:rsidRPr="00AB5847">
              <w:rPr>
                <w:rFonts w:cs="Arial"/>
                <w:sz w:val="20"/>
                <w:szCs w:val="20"/>
              </w:rPr>
              <w:t>The program incorporates substantial accomplishments and strengths into planning.</w:t>
            </w:r>
          </w:p>
        </w:tc>
      </w:tr>
      <w:tr w:rsidR="00296F09" w:rsidRPr="00AB5847" w:rsidTr="008B6C61">
        <w:trPr>
          <w:tblHeader/>
        </w:trPr>
        <w:tc>
          <w:tcPr>
            <w:tcW w:w="0" w:type="auto"/>
          </w:tcPr>
          <w:p w:rsidR="00283CF6" w:rsidRPr="00AB5847" w:rsidRDefault="00283CF6" w:rsidP="008B6C61">
            <w:pPr>
              <w:rPr>
                <w:rFonts w:cs="Arial"/>
                <w:sz w:val="20"/>
                <w:szCs w:val="20"/>
                <w:highlight w:val="yellow"/>
              </w:rPr>
            </w:pPr>
            <w:r w:rsidRPr="00AB5847">
              <w:rPr>
                <w:rFonts w:cs="Arial"/>
                <w:sz w:val="20"/>
                <w:szCs w:val="20"/>
              </w:rPr>
              <w:t>Challenges</w:t>
            </w:r>
          </w:p>
        </w:tc>
        <w:tc>
          <w:tcPr>
            <w:tcW w:w="0" w:type="auto"/>
          </w:tcPr>
          <w:p w:rsidR="00283CF6" w:rsidRPr="00AB5847" w:rsidRDefault="00283CF6" w:rsidP="008B6C61">
            <w:pPr>
              <w:rPr>
                <w:rFonts w:cs="Arial"/>
                <w:sz w:val="20"/>
                <w:szCs w:val="20"/>
                <w:highlight w:val="yellow"/>
              </w:rPr>
            </w:pPr>
            <w:r w:rsidRPr="00AB5847">
              <w:rPr>
                <w:rFonts w:cs="Arial"/>
                <w:sz w:val="20"/>
                <w:szCs w:val="20"/>
              </w:rPr>
              <w:t>The program does not incorporate weaknesses and challenges into planning.</w:t>
            </w:r>
          </w:p>
        </w:tc>
        <w:tc>
          <w:tcPr>
            <w:tcW w:w="0" w:type="auto"/>
          </w:tcPr>
          <w:p w:rsidR="00283CF6" w:rsidRPr="00AB5847" w:rsidRDefault="00283CF6" w:rsidP="008B6C61">
            <w:pPr>
              <w:rPr>
                <w:rFonts w:cs="Arial"/>
                <w:sz w:val="20"/>
                <w:szCs w:val="20"/>
                <w:highlight w:val="yellow"/>
              </w:rPr>
            </w:pPr>
            <w:r w:rsidRPr="00AB5847">
              <w:rPr>
                <w:rFonts w:cs="Arial"/>
                <w:sz w:val="20"/>
                <w:szCs w:val="20"/>
              </w:rPr>
              <w:t>The program incorporates weaknesses and challenges into planning.</w:t>
            </w:r>
          </w:p>
        </w:tc>
      </w:tr>
      <w:tr w:rsidR="00283CF6" w:rsidRPr="00AB5847" w:rsidTr="002751EF">
        <w:trPr>
          <w:tblHeader/>
        </w:trPr>
        <w:tc>
          <w:tcPr>
            <w:tcW w:w="0" w:type="auto"/>
            <w:gridSpan w:val="3"/>
          </w:tcPr>
          <w:p w:rsidR="005A03A7" w:rsidRPr="00AE08FB" w:rsidRDefault="005A03A7" w:rsidP="005A03A7">
            <w:pPr>
              <w:rPr>
                <w:rFonts w:ascii="Arial" w:hAnsi="Arial" w:cs="Arial"/>
                <w:b/>
                <w:sz w:val="20"/>
                <w:szCs w:val="20"/>
              </w:rPr>
            </w:pPr>
            <w:r>
              <w:rPr>
                <w:rFonts w:ascii="Arial" w:hAnsi="Arial" w:cs="Arial"/>
                <w:b/>
                <w:sz w:val="20"/>
                <w:szCs w:val="20"/>
              </w:rPr>
              <w:t xml:space="preserve">Trends: </w:t>
            </w:r>
            <w:r w:rsidR="0041035E">
              <w:rPr>
                <w:rFonts w:ascii="Arial" w:hAnsi="Arial" w:cs="Arial"/>
                <w:b/>
                <w:sz w:val="20"/>
                <w:szCs w:val="20"/>
              </w:rPr>
              <w:t>x</w:t>
            </w:r>
            <w:r w:rsidR="005A6023">
              <w:rPr>
                <w:rFonts w:ascii="Arial" w:hAnsi="Arial" w:cs="Arial"/>
                <w:b/>
                <w:sz w:val="20"/>
                <w:szCs w:val="20"/>
              </w:rPr>
              <w:fldChar w:fldCharType="begin">
                <w:ffData>
                  <w:name w:val="Check1"/>
                  <w:enabled/>
                  <w:calcOnExit w:val="0"/>
                  <w:checkBox>
                    <w:sizeAuto/>
                    <w:default w:val="0"/>
                  </w:checkBox>
                </w:ffData>
              </w:fldChar>
            </w:r>
            <w:r>
              <w:rPr>
                <w:rFonts w:ascii="Arial" w:hAnsi="Arial" w:cs="Arial"/>
                <w:b/>
                <w:sz w:val="20"/>
                <w:szCs w:val="20"/>
              </w:rPr>
              <w:instrText xml:space="preserve"> FORMCHECKBOX </w:instrText>
            </w:r>
            <w:r w:rsidR="005A6023">
              <w:rPr>
                <w:rFonts w:ascii="Arial" w:hAnsi="Arial" w:cs="Arial"/>
                <w:b/>
                <w:sz w:val="20"/>
                <w:szCs w:val="20"/>
              </w:rPr>
            </w:r>
            <w:r w:rsidR="005A6023">
              <w:rPr>
                <w:rFonts w:ascii="Arial" w:hAnsi="Arial" w:cs="Arial"/>
                <w:b/>
                <w:sz w:val="20"/>
                <w:szCs w:val="20"/>
              </w:rPr>
              <w:fldChar w:fldCharType="end"/>
            </w:r>
            <w:r>
              <w:rPr>
                <w:rFonts w:ascii="Arial" w:hAnsi="Arial" w:cs="Arial"/>
                <w:b/>
                <w:sz w:val="20"/>
                <w:szCs w:val="20"/>
              </w:rPr>
              <w:t xml:space="preserve">Meets or </w:t>
            </w:r>
            <w:r w:rsidR="005A6023">
              <w:rPr>
                <w:rFonts w:ascii="Arial" w:hAnsi="Arial" w:cs="Arial"/>
                <w:b/>
                <w:sz w:val="20"/>
                <w:szCs w:val="20"/>
              </w:rPr>
              <w:fldChar w:fldCharType="begin">
                <w:ffData>
                  <w:name w:val="Check2"/>
                  <w:enabled/>
                  <w:calcOnExit w:val="0"/>
                  <w:checkBox>
                    <w:sizeAuto/>
                    <w:default w:val="0"/>
                  </w:checkBox>
                </w:ffData>
              </w:fldChar>
            </w:r>
            <w:r>
              <w:rPr>
                <w:rFonts w:ascii="Arial" w:hAnsi="Arial" w:cs="Arial"/>
                <w:b/>
                <w:sz w:val="20"/>
                <w:szCs w:val="20"/>
              </w:rPr>
              <w:instrText xml:space="preserve"> FORMCHECKBOX </w:instrText>
            </w:r>
            <w:r w:rsidR="005A6023">
              <w:rPr>
                <w:rFonts w:ascii="Arial" w:hAnsi="Arial" w:cs="Arial"/>
                <w:b/>
                <w:sz w:val="20"/>
                <w:szCs w:val="20"/>
              </w:rPr>
            </w:r>
            <w:r w:rsidR="005A6023">
              <w:rPr>
                <w:rFonts w:ascii="Arial" w:hAnsi="Arial" w:cs="Arial"/>
                <w:b/>
                <w:sz w:val="20"/>
                <w:szCs w:val="20"/>
              </w:rPr>
              <w:fldChar w:fldCharType="end"/>
            </w:r>
            <w:r>
              <w:rPr>
                <w:rFonts w:ascii="Arial" w:hAnsi="Arial" w:cs="Arial"/>
                <w:b/>
                <w:sz w:val="20"/>
                <w:szCs w:val="20"/>
              </w:rPr>
              <w:t xml:space="preserve">Does Not Meet </w:t>
            </w:r>
            <w:r>
              <w:rPr>
                <w:rFonts w:ascii="Arial" w:hAnsi="Arial" w:cs="Arial"/>
                <w:b/>
                <w:sz w:val="20"/>
                <w:szCs w:val="20"/>
              </w:rPr>
              <w:br/>
            </w:r>
            <w:r w:rsidRPr="00AE08FB">
              <w:rPr>
                <w:rFonts w:ascii="Arial" w:hAnsi="Arial" w:cs="Arial"/>
                <w:b/>
                <w:sz w:val="20"/>
                <w:szCs w:val="20"/>
              </w:rPr>
              <w:t>Reviewer Feedback:</w:t>
            </w:r>
          </w:p>
          <w:p w:rsidR="00296F09" w:rsidRDefault="00296F09" w:rsidP="00296F09">
            <w:pPr>
              <w:rPr>
                <w:rFonts w:ascii="Arial" w:hAnsi="Arial" w:cs="Arial"/>
                <w:b/>
                <w:sz w:val="20"/>
                <w:szCs w:val="20"/>
              </w:rPr>
            </w:pPr>
            <w:r>
              <w:rPr>
                <w:rFonts w:ascii="Arial" w:hAnsi="Arial" w:cs="Arial"/>
                <w:b/>
                <w:sz w:val="20"/>
                <w:szCs w:val="20"/>
              </w:rPr>
              <w:t xml:space="preserve">Meets:  The document has identified the major trends affecting its productivity.  The current fiscal situation has affected DSPS tremendously.   Because funding is being cut in different areas and for different programs, DSPS has to rely on alternative methods to reach and support their target audience.  More DSPS utilize the High Tech Center due to the growth of computer technology in education.  </w:t>
            </w:r>
            <w:r w:rsidR="0041035E">
              <w:rPr>
                <w:rFonts w:ascii="Arial" w:hAnsi="Arial" w:cs="Arial"/>
                <w:b/>
                <w:sz w:val="20"/>
                <w:szCs w:val="20"/>
              </w:rPr>
              <w:t>Another trend affecting DSPS is the development of better computer devices.  These changes in technological development helps disabled students reach a higher rate of success.</w:t>
            </w:r>
          </w:p>
          <w:p w:rsidR="005A03A7" w:rsidRDefault="005A03A7" w:rsidP="005A03A7">
            <w:pPr>
              <w:rPr>
                <w:rFonts w:ascii="Arial" w:hAnsi="Arial" w:cs="Arial"/>
                <w:b/>
                <w:sz w:val="20"/>
                <w:szCs w:val="20"/>
              </w:rPr>
            </w:pPr>
          </w:p>
          <w:p w:rsidR="005A03A7" w:rsidRDefault="005A03A7" w:rsidP="005A03A7">
            <w:pPr>
              <w:rPr>
                <w:rFonts w:ascii="Arial" w:hAnsi="Arial" w:cs="Arial"/>
                <w:b/>
                <w:sz w:val="20"/>
                <w:szCs w:val="20"/>
              </w:rPr>
            </w:pPr>
          </w:p>
          <w:p w:rsidR="005A03A7" w:rsidRPr="00AE08FB" w:rsidRDefault="005A03A7" w:rsidP="005A03A7">
            <w:pPr>
              <w:rPr>
                <w:rFonts w:ascii="Arial" w:hAnsi="Arial" w:cs="Arial"/>
                <w:b/>
                <w:sz w:val="20"/>
                <w:szCs w:val="20"/>
              </w:rPr>
            </w:pPr>
            <w:r>
              <w:rPr>
                <w:rFonts w:ascii="Arial" w:hAnsi="Arial" w:cs="Arial"/>
                <w:b/>
                <w:sz w:val="20"/>
                <w:szCs w:val="20"/>
              </w:rPr>
              <w:t xml:space="preserve">Accomplishments: </w:t>
            </w:r>
            <w:r w:rsidR="00A40C63">
              <w:rPr>
                <w:rFonts w:ascii="Arial" w:hAnsi="Arial" w:cs="Arial"/>
                <w:b/>
                <w:sz w:val="20"/>
                <w:szCs w:val="20"/>
              </w:rPr>
              <w:t>x</w:t>
            </w:r>
            <w:r w:rsidR="005A6023">
              <w:rPr>
                <w:rFonts w:ascii="Arial" w:hAnsi="Arial" w:cs="Arial"/>
                <w:b/>
                <w:sz w:val="20"/>
                <w:szCs w:val="20"/>
              </w:rPr>
              <w:fldChar w:fldCharType="begin">
                <w:ffData>
                  <w:name w:val="Check1"/>
                  <w:enabled/>
                  <w:calcOnExit w:val="0"/>
                  <w:checkBox>
                    <w:sizeAuto/>
                    <w:default w:val="0"/>
                  </w:checkBox>
                </w:ffData>
              </w:fldChar>
            </w:r>
            <w:r>
              <w:rPr>
                <w:rFonts w:ascii="Arial" w:hAnsi="Arial" w:cs="Arial"/>
                <w:b/>
                <w:sz w:val="20"/>
                <w:szCs w:val="20"/>
              </w:rPr>
              <w:instrText xml:space="preserve"> FORMCHECKBOX </w:instrText>
            </w:r>
            <w:r w:rsidR="005A6023">
              <w:rPr>
                <w:rFonts w:ascii="Arial" w:hAnsi="Arial" w:cs="Arial"/>
                <w:b/>
                <w:sz w:val="20"/>
                <w:szCs w:val="20"/>
              </w:rPr>
            </w:r>
            <w:r w:rsidR="005A6023">
              <w:rPr>
                <w:rFonts w:ascii="Arial" w:hAnsi="Arial" w:cs="Arial"/>
                <w:b/>
                <w:sz w:val="20"/>
                <w:szCs w:val="20"/>
              </w:rPr>
              <w:fldChar w:fldCharType="end"/>
            </w:r>
            <w:r>
              <w:rPr>
                <w:rFonts w:ascii="Arial" w:hAnsi="Arial" w:cs="Arial"/>
                <w:b/>
                <w:sz w:val="20"/>
                <w:szCs w:val="20"/>
              </w:rPr>
              <w:t xml:space="preserve">Meets or </w:t>
            </w:r>
            <w:r w:rsidR="005A6023">
              <w:rPr>
                <w:rFonts w:ascii="Arial" w:hAnsi="Arial" w:cs="Arial"/>
                <w:b/>
                <w:sz w:val="20"/>
                <w:szCs w:val="20"/>
              </w:rPr>
              <w:fldChar w:fldCharType="begin">
                <w:ffData>
                  <w:name w:val="Check2"/>
                  <w:enabled/>
                  <w:calcOnExit w:val="0"/>
                  <w:checkBox>
                    <w:sizeAuto/>
                    <w:default w:val="0"/>
                  </w:checkBox>
                </w:ffData>
              </w:fldChar>
            </w:r>
            <w:r>
              <w:rPr>
                <w:rFonts w:ascii="Arial" w:hAnsi="Arial" w:cs="Arial"/>
                <w:b/>
                <w:sz w:val="20"/>
                <w:szCs w:val="20"/>
              </w:rPr>
              <w:instrText xml:space="preserve"> FORMCHECKBOX </w:instrText>
            </w:r>
            <w:r w:rsidR="005A6023">
              <w:rPr>
                <w:rFonts w:ascii="Arial" w:hAnsi="Arial" w:cs="Arial"/>
                <w:b/>
                <w:sz w:val="20"/>
                <w:szCs w:val="20"/>
              </w:rPr>
            </w:r>
            <w:r w:rsidR="005A6023">
              <w:rPr>
                <w:rFonts w:ascii="Arial" w:hAnsi="Arial" w:cs="Arial"/>
                <w:b/>
                <w:sz w:val="20"/>
                <w:szCs w:val="20"/>
              </w:rPr>
              <w:fldChar w:fldCharType="end"/>
            </w:r>
            <w:r>
              <w:rPr>
                <w:rFonts w:ascii="Arial" w:hAnsi="Arial" w:cs="Arial"/>
                <w:b/>
                <w:sz w:val="20"/>
                <w:szCs w:val="20"/>
              </w:rPr>
              <w:t xml:space="preserve">Does Not Meet </w:t>
            </w:r>
            <w:r>
              <w:rPr>
                <w:rFonts w:ascii="Arial" w:hAnsi="Arial" w:cs="Arial"/>
                <w:b/>
                <w:sz w:val="20"/>
                <w:szCs w:val="20"/>
              </w:rPr>
              <w:br/>
            </w:r>
            <w:r w:rsidRPr="00AE08FB">
              <w:rPr>
                <w:rFonts w:ascii="Arial" w:hAnsi="Arial" w:cs="Arial"/>
                <w:b/>
                <w:sz w:val="20"/>
                <w:szCs w:val="20"/>
              </w:rPr>
              <w:t>Reviewer Feedback:</w:t>
            </w:r>
          </w:p>
          <w:p w:rsidR="0041035E" w:rsidRDefault="0041035E" w:rsidP="0041035E">
            <w:pPr>
              <w:rPr>
                <w:rFonts w:ascii="Arial" w:hAnsi="Arial" w:cs="Arial"/>
                <w:b/>
                <w:sz w:val="20"/>
                <w:szCs w:val="20"/>
              </w:rPr>
            </w:pPr>
            <w:r>
              <w:rPr>
                <w:rFonts w:ascii="Arial" w:hAnsi="Arial" w:cs="Arial"/>
                <w:b/>
                <w:sz w:val="20"/>
                <w:szCs w:val="20"/>
              </w:rPr>
              <w:t xml:space="preserve">Meets:  The program has seen a decrease of African American students with disabilities but an increase of Hispanic students with similar needs that resembles the campus wide gentrification.  </w:t>
            </w:r>
            <w:r w:rsidR="00A40C63">
              <w:rPr>
                <w:rFonts w:ascii="Arial" w:hAnsi="Arial" w:cs="Arial"/>
                <w:b/>
                <w:sz w:val="20"/>
                <w:szCs w:val="20"/>
              </w:rPr>
              <w:t xml:space="preserve">The biggest accomplishment is the move of the High Tech Center from the second floor of the AD/SS building to the first floor of the LA building.  </w:t>
            </w:r>
            <w:r>
              <w:rPr>
                <w:rFonts w:ascii="Arial" w:hAnsi="Arial" w:cs="Arial"/>
                <w:b/>
                <w:sz w:val="20"/>
                <w:szCs w:val="20"/>
              </w:rPr>
              <w:t xml:space="preserve"> </w:t>
            </w:r>
            <w:r w:rsidR="00A40C63">
              <w:rPr>
                <w:rFonts w:ascii="Arial" w:hAnsi="Arial" w:cs="Arial"/>
                <w:b/>
                <w:sz w:val="20"/>
                <w:szCs w:val="20"/>
              </w:rPr>
              <w:t>This change facilitates access to the center for many students and will probably increase the HTC usage for this academic year.</w:t>
            </w:r>
          </w:p>
          <w:p w:rsidR="005A03A7" w:rsidRDefault="005A03A7" w:rsidP="005A03A7">
            <w:pPr>
              <w:rPr>
                <w:rFonts w:ascii="Arial" w:hAnsi="Arial" w:cs="Arial"/>
                <w:b/>
                <w:sz w:val="20"/>
                <w:szCs w:val="20"/>
              </w:rPr>
            </w:pPr>
          </w:p>
          <w:p w:rsidR="005A03A7" w:rsidRDefault="005A03A7" w:rsidP="005A03A7">
            <w:pPr>
              <w:rPr>
                <w:rFonts w:ascii="Arial" w:hAnsi="Arial" w:cs="Arial"/>
                <w:b/>
                <w:sz w:val="20"/>
                <w:szCs w:val="20"/>
              </w:rPr>
            </w:pPr>
          </w:p>
          <w:p w:rsidR="005A03A7" w:rsidRPr="00AE08FB" w:rsidRDefault="005A03A7" w:rsidP="005A03A7">
            <w:pPr>
              <w:rPr>
                <w:rFonts w:ascii="Arial" w:hAnsi="Arial" w:cs="Arial"/>
                <w:b/>
                <w:sz w:val="20"/>
                <w:szCs w:val="20"/>
              </w:rPr>
            </w:pPr>
            <w:r>
              <w:rPr>
                <w:rFonts w:ascii="Arial" w:hAnsi="Arial" w:cs="Arial"/>
                <w:b/>
                <w:sz w:val="20"/>
                <w:szCs w:val="20"/>
              </w:rPr>
              <w:t xml:space="preserve">Challenges: </w:t>
            </w:r>
            <w:r w:rsidR="005A6023">
              <w:rPr>
                <w:rFonts w:ascii="Arial" w:hAnsi="Arial" w:cs="Arial"/>
                <w:b/>
                <w:sz w:val="20"/>
                <w:szCs w:val="20"/>
              </w:rPr>
              <w:fldChar w:fldCharType="begin">
                <w:ffData>
                  <w:name w:val="Check1"/>
                  <w:enabled/>
                  <w:calcOnExit w:val="0"/>
                  <w:checkBox>
                    <w:sizeAuto/>
                    <w:default w:val="0"/>
                  </w:checkBox>
                </w:ffData>
              </w:fldChar>
            </w:r>
            <w:r>
              <w:rPr>
                <w:rFonts w:ascii="Arial" w:hAnsi="Arial" w:cs="Arial"/>
                <w:b/>
                <w:sz w:val="20"/>
                <w:szCs w:val="20"/>
              </w:rPr>
              <w:instrText xml:space="preserve"> FORMCHECKBOX </w:instrText>
            </w:r>
            <w:r w:rsidR="005A6023">
              <w:rPr>
                <w:rFonts w:ascii="Arial" w:hAnsi="Arial" w:cs="Arial"/>
                <w:b/>
                <w:sz w:val="20"/>
                <w:szCs w:val="20"/>
              </w:rPr>
            </w:r>
            <w:r w:rsidR="005A6023">
              <w:rPr>
                <w:rFonts w:ascii="Arial" w:hAnsi="Arial" w:cs="Arial"/>
                <w:b/>
                <w:sz w:val="20"/>
                <w:szCs w:val="20"/>
              </w:rPr>
              <w:fldChar w:fldCharType="end"/>
            </w:r>
            <w:r>
              <w:rPr>
                <w:rFonts w:ascii="Arial" w:hAnsi="Arial" w:cs="Arial"/>
                <w:b/>
                <w:sz w:val="20"/>
                <w:szCs w:val="20"/>
              </w:rPr>
              <w:t xml:space="preserve">Meets or </w:t>
            </w:r>
            <w:r w:rsidR="005A6023">
              <w:rPr>
                <w:rFonts w:ascii="Arial" w:hAnsi="Arial" w:cs="Arial"/>
                <w:b/>
                <w:sz w:val="20"/>
                <w:szCs w:val="20"/>
              </w:rPr>
              <w:fldChar w:fldCharType="begin">
                <w:ffData>
                  <w:name w:val="Check2"/>
                  <w:enabled/>
                  <w:calcOnExit w:val="0"/>
                  <w:checkBox>
                    <w:sizeAuto/>
                    <w:default w:val="0"/>
                  </w:checkBox>
                </w:ffData>
              </w:fldChar>
            </w:r>
            <w:r>
              <w:rPr>
                <w:rFonts w:ascii="Arial" w:hAnsi="Arial" w:cs="Arial"/>
                <w:b/>
                <w:sz w:val="20"/>
                <w:szCs w:val="20"/>
              </w:rPr>
              <w:instrText xml:space="preserve"> FORMCHECKBOX </w:instrText>
            </w:r>
            <w:r w:rsidR="005A6023">
              <w:rPr>
                <w:rFonts w:ascii="Arial" w:hAnsi="Arial" w:cs="Arial"/>
                <w:b/>
                <w:sz w:val="20"/>
                <w:szCs w:val="20"/>
              </w:rPr>
            </w:r>
            <w:r w:rsidR="005A6023">
              <w:rPr>
                <w:rFonts w:ascii="Arial" w:hAnsi="Arial" w:cs="Arial"/>
                <w:b/>
                <w:sz w:val="20"/>
                <w:szCs w:val="20"/>
              </w:rPr>
              <w:fldChar w:fldCharType="end"/>
            </w:r>
            <w:r>
              <w:rPr>
                <w:rFonts w:ascii="Arial" w:hAnsi="Arial" w:cs="Arial"/>
                <w:b/>
                <w:sz w:val="20"/>
                <w:szCs w:val="20"/>
              </w:rPr>
              <w:t xml:space="preserve">Does Not Meet </w:t>
            </w:r>
            <w:r>
              <w:rPr>
                <w:rFonts w:ascii="Arial" w:hAnsi="Arial" w:cs="Arial"/>
                <w:b/>
                <w:sz w:val="20"/>
                <w:szCs w:val="20"/>
              </w:rPr>
              <w:br/>
            </w:r>
            <w:r w:rsidRPr="00AE08FB">
              <w:rPr>
                <w:rFonts w:ascii="Arial" w:hAnsi="Arial" w:cs="Arial"/>
                <w:b/>
                <w:sz w:val="20"/>
                <w:szCs w:val="20"/>
              </w:rPr>
              <w:t>Reviewer Feedback:</w:t>
            </w:r>
          </w:p>
          <w:p w:rsidR="00A40C63" w:rsidRDefault="00A40C63" w:rsidP="00A40C63">
            <w:pPr>
              <w:pStyle w:val="NoSpacing"/>
              <w:rPr>
                <w:rFonts w:ascii="Arial" w:hAnsi="Arial" w:cs="Arial"/>
                <w:b/>
                <w:sz w:val="20"/>
                <w:szCs w:val="20"/>
              </w:rPr>
            </w:pPr>
            <w:r w:rsidRPr="00A40C63">
              <w:rPr>
                <w:rFonts w:ascii="Arial Unicode MS" w:eastAsia="Arial Unicode MS" w:hAnsi="Arial Unicode MS" w:cs="Arial Unicode MS"/>
                <w:b/>
                <w:sz w:val="20"/>
                <w:szCs w:val="20"/>
              </w:rPr>
              <w:t xml:space="preserve">Meets:  </w:t>
            </w:r>
            <w:r>
              <w:rPr>
                <w:rFonts w:ascii="Arial" w:hAnsi="Arial" w:cs="Arial"/>
                <w:b/>
                <w:sz w:val="20"/>
                <w:szCs w:val="20"/>
              </w:rPr>
              <w:t xml:space="preserve">Meets:  The document lists its biggest challenges:  funding cuts that required a 60% reduction in counseling.  A full time clerical position was also cut relegating those duties to the Senior Student Services Technician.  Several of the director’s duties have also been set aside to deal with the personnel cuts.  </w:t>
            </w:r>
            <w:r w:rsidR="00532767">
              <w:rPr>
                <w:rFonts w:ascii="Arial" w:hAnsi="Arial" w:cs="Arial"/>
                <w:b/>
                <w:sz w:val="20"/>
                <w:szCs w:val="20"/>
              </w:rPr>
              <w:t>Plans and ideas are in place to deal with the situation.</w:t>
            </w:r>
          </w:p>
          <w:p w:rsidR="00283CF6" w:rsidRPr="00283CF6" w:rsidRDefault="00283CF6" w:rsidP="00A40C63">
            <w:pPr>
              <w:pStyle w:val="NoSpacing"/>
              <w:rPr>
                <w:rFonts w:cs="Arial"/>
                <w:b/>
                <w:sz w:val="20"/>
                <w:szCs w:val="20"/>
              </w:rPr>
            </w:pPr>
          </w:p>
        </w:tc>
      </w:tr>
    </w:tbl>
    <w:p w:rsidR="00280B65" w:rsidRDefault="00280B65" w:rsidP="00280B65">
      <w:pPr>
        <w:rPr>
          <w:rFonts w:cs="Arial"/>
          <w:b/>
          <w:sz w:val="20"/>
          <w:szCs w:val="20"/>
        </w:rPr>
      </w:pPr>
    </w:p>
    <w:p w:rsidR="00280B65" w:rsidRPr="00AB5847" w:rsidRDefault="00280B65" w:rsidP="00283CF6">
      <w:pPr>
        <w:jc w:val="center"/>
        <w:rPr>
          <w:rFonts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73"/>
        <w:gridCol w:w="4010"/>
        <w:gridCol w:w="3993"/>
      </w:tblGrid>
      <w:tr w:rsidR="00280B65" w:rsidRPr="00A35BD7" w:rsidTr="008B6C61">
        <w:trPr>
          <w:tblHeader/>
        </w:trPr>
        <w:tc>
          <w:tcPr>
            <w:tcW w:w="0" w:type="auto"/>
            <w:gridSpan w:val="3"/>
          </w:tcPr>
          <w:p w:rsidR="00280B65" w:rsidRPr="00A35BD7" w:rsidRDefault="00280B65" w:rsidP="00280B65">
            <w:pPr>
              <w:jc w:val="center"/>
              <w:rPr>
                <w:rFonts w:ascii="Arial" w:hAnsi="Arial" w:cs="Arial"/>
                <w:b/>
                <w:sz w:val="20"/>
                <w:szCs w:val="20"/>
              </w:rPr>
            </w:pPr>
            <w:r>
              <w:rPr>
                <w:rFonts w:ascii="Arial" w:hAnsi="Arial" w:cs="Arial"/>
                <w:b/>
                <w:sz w:val="20"/>
                <w:szCs w:val="20"/>
              </w:rPr>
              <w:lastRenderedPageBreak/>
              <w:t xml:space="preserve">Part V: </w:t>
            </w:r>
            <w:r w:rsidRPr="00A35BD7">
              <w:rPr>
                <w:rFonts w:ascii="Arial" w:hAnsi="Arial" w:cs="Arial"/>
                <w:b/>
                <w:sz w:val="20"/>
                <w:szCs w:val="20"/>
              </w:rPr>
              <w:t>Technology, Partnerships &amp; Campus Climate</w:t>
            </w:r>
          </w:p>
        </w:tc>
      </w:tr>
      <w:tr w:rsidR="00532767" w:rsidRPr="00A35BD7" w:rsidTr="008B6C61">
        <w:trPr>
          <w:tblHeader/>
        </w:trPr>
        <w:tc>
          <w:tcPr>
            <w:tcW w:w="0" w:type="auto"/>
          </w:tcPr>
          <w:p w:rsidR="00280B65" w:rsidRDefault="00280B65" w:rsidP="008B6C61">
            <w:pPr>
              <w:rPr>
                <w:rFonts w:ascii="Arial" w:hAnsi="Arial" w:cs="Arial"/>
                <w:sz w:val="20"/>
                <w:szCs w:val="20"/>
              </w:rPr>
            </w:pPr>
          </w:p>
        </w:tc>
        <w:tc>
          <w:tcPr>
            <w:tcW w:w="0" w:type="auto"/>
          </w:tcPr>
          <w:p w:rsidR="00280B65" w:rsidRPr="00AE08FB" w:rsidRDefault="00280B65" w:rsidP="008B6C61">
            <w:pPr>
              <w:jc w:val="center"/>
              <w:rPr>
                <w:rFonts w:ascii="Arial" w:hAnsi="Arial" w:cs="Arial"/>
                <w:b/>
                <w:sz w:val="20"/>
                <w:szCs w:val="20"/>
              </w:rPr>
            </w:pPr>
            <w:r w:rsidRPr="00AE08FB">
              <w:rPr>
                <w:rFonts w:ascii="Arial" w:hAnsi="Arial" w:cs="Arial"/>
                <w:b/>
                <w:sz w:val="20"/>
                <w:szCs w:val="20"/>
              </w:rPr>
              <w:t>Does Not Meet</w:t>
            </w:r>
          </w:p>
        </w:tc>
        <w:tc>
          <w:tcPr>
            <w:tcW w:w="0" w:type="auto"/>
          </w:tcPr>
          <w:p w:rsidR="00280B65" w:rsidRPr="00AE08FB" w:rsidRDefault="00280B65" w:rsidP="008B6C61">
            <w:pPr>
              <w:jc w:val="center"/>
              <w:rPr>
                <w:rFonts w:ascii="Arial" w:hAnsi="Arial" w:cs="Arial"/>
                <w:b/>
                <w:sz w:val="20"/>
                <w:szCs w:val="20"/>
              </w:rPr>
            </w:pPr>
            <w:r w:rsidRPr="00AE08FB">
              <w:rPr>
                <w:rFonts w:ascii="Arial" w:hAnsi="Arial" w:cs="Arial"/>
                <w:b/>
                <w:sz w:val="20"/>
                <w:szCs w:val="20"/>
              </w:rPr>
              <w:t>Meets</w:t>
            </w:r>
          </w:p>
        </w:tc>
      </w:tr>
      <w:tr w:rsidR="00532767" w:rsidRPr="00A35BD7" w:rsidTr="008B6C61">
        <w:trPr>
          <w:tblHeader/>
        </w:trPr>
        <w:tc>
          <w:tcPr>
            <w:tcW w:w="0" w:type="auto"/>
          </w:tcPr>
          <w:p w:rsidR="00280B65" w:rsidRPr="00A35BD7" w:rsidRDefault="00280B65" w:rsidP="008B6C61">
            <w:pPr>
              <w:rPr>
                <w:rFonts w:ascii="Arial" w:hAnsi="Arial" w:cs="Arial"/>
                <w:sz w:val="20"/>
                <w:szCs w:val="20"/>
              </w:rPr>
            </w:pPr>
            <w:r>
              <w:rPr>
                <w:rFonts w:ascii="Arial" w:hAnsi="Arial" w:cs="Arial"/>
                <w:sz w:val="20"/>
                <w:szCs w:val="20"/>
              </w:rPr>
              <w:t>Technology,</w:t>
            </w:r>
            <w:r>
              <w:rPr>
                <w:rFonts w:ascii="Arial" w:hAnsi="Arial" w:cs="Arial"/>
                <w:sz w:val="20"/>
                <w:szCs w:val="20"/>
              </w:rPr>
              <w:br/>
              <w:t>Partnerships</w:t>
            </w:r>
            <w:r>
              <w:rPr>
                <w:rFonts w:ascii="Arial" w:hAnsi="Arial" w:cs="Arial"/>
                <w:sz w:val="20"/>
                <w:szCs w:val="20"/>
              </w:rPr>
              <w:br/>
              <w:t>&amp; Campus Climate</w:t>
            </w:r>
          </w:p>
        </w:tc>
        <w:tc>
          <w:tcPr>
            <w:tcW w:w="0" w:type="auto"/>
          </w:tcPr>
          <w:p w:rsidR="00280B65" w:rsidRDefault="00280B65" w:rsidP="008B6C61">
            <w:pPr>
              <w:rPr>
                <w:rFonts w:ascii="Arial" w:hAnsi="Arial" w:cs="Arial"/>
                <w:sz w:val="20"/>
                <w:szCs w:val="20"/>
              </w:rPr>
            </w:pPr>
            <w:r w:rsidRPr="00A35BD7">
              <w:rPr>
                <w:rFonts w:ascii="Arial" w:hAnsi="Arial" w:cs="Arial"/>
                <w:sz w:val="20"/>
                <w:szCs w:val="20"/>
              </w:rPr>
              <w:t xml:space="preserve">Program does not demonstrate that it incorporates the strategic initiatives of Technology, Partnerships </w:t>
            </w:r>
            <w:r>
              <w:rPr>
                <w:rFonts w:ascii="Arial" w:hAnsi="Arial" w:cs="Arial"/>
                <w:sz w:val="20"/>
                <w:szCs w:val="20"/>
              </w:rPr>
              <w:t>or</w:t>
            </w:r>
            <w:r w:rsidRPr="00A35BD7">
              <w:rPr>
                <w:rFonts w:ascii="Arial" w:hAnsi="Arial" w:cs="Arial"/>
                <w:sz w:val="20"/>
                <w:szCs w:val="20"/>
              </w:rPr>
              <w:t xml:space="preserve"> Campus Cl</w:t>
            </w:r>
            <w:r>
              <w:rPr>
                <w:rFonts w:ascii="Arial" w:hAnsi="Arial" w:cs="Arial"/>
                <w:sz w:val="20"/>
                <w:szCs w:val="20"/>
              </w:rPr>
              <w:t xml:space="preserve">imate. </w:t>
            </w:r>
          </w:p>
          <w:p w:rsidR="00280B65" w:rsidRPr="00A35BD7" w:rsidRDefault="00280B65" w:rsidP="008B6C61">
            <w:pPr>
              <w:rPr>
                <w:rFonts w:ascii="Arial" w:hAnsi="Arial" w:cs="Arial"/>
                <w:sz w:val="20"/>
                <w:szCs w:val="20"/>
              </w:rPr>
            </w:pPr>
            <w:r w:rsidRPr="00A35BD7">
              <w:rPr>
                <w:rFonts w:ascii="Arial" w:hAnsi="Arial" w:cs="Arial"/>
                <w:sz w:val="20"/>
                <w:szCs w:val="20"/>
              </w:rPr>
              <w:t xml:space="preserve">Program does not have plans to implement the strategic initiatives of Technology, Partnerships </w:t>
            </w:r>
            <w:r>
              <w:rPr>
                <w:rFonts w:ascii="Arial" w:hAnsi="Arial" w:cs="Arial"/>
                <w:sz w:val="20"/>
                <w:szCs w:val="20"/>
              </w:rPr>
              <w:t>or</w:t>
            </w:r>
            <w:r w:rsidRPr="00A35BD7">
              <w:rPr>
                <w:rFonts w:ascii="Arial" w:hAnsi="Arial" w:cs="Arial"/>
                <w:sz w:val="20"/>
                <w:szCs w:val="20"/>
              </w:rPr>
              <w:t xml:space="preserve"> Campus Climate</w:t>
            </w:r>
          </w:p>
        </w:tc>
        <w:tc>
          <w:tcPr>
            <w:tcW w:w="0" w:type="auto"/>
          </w:tcPr>
          <w:p w:rsidR="00280B65" w:rsidRDefault="00280B65" w:rsidP="008B6C61">
            <w:pPr>
              <w:rPr>
                <w:rFonts w:ascii="Arial" w:hAnsi="Arial" w:cs="Arial"/>
                <w:sz w:val="20"/>
                <w:szCs w:val="20"/>
              </w:rPr>
            </w:pPr>
            <w:r w:rsidRPr="00A35BD7">
              <w:rPr>
                <w:rFonts w:ascii="Arial" w:hAnsi="Arial" w:cs="Arial"/>
                <w:sz w:val="20"/>
                <w:szCs w:val="20"/>
              </w:rPr>
              <w:t>Program demonstrate</w:t>
            </w:r>
            <w:r>
              <w:rPr>
                <w:rFonts w:ascii="Arial" w:hAnsi="Arial" w:cs="Arial"/>
                <w:sz w:val="20"/>
                <w:szCs w:val="20"/>
              </w:rPr>
              <w:t>s</w:t>
            </w:r>
            <w:r w:rsidRPr="00A35BD7">
              <w:rPr>
                <w:rFonts w:ascii="Arial" w:hAnsi="Arial" w:cs="Arial"/>
                <w:sz w:val="20"/>
                <w:szCs w:val="20"/>
              </w:rPr>
              <w:t xml:space="preserve"> that it incorporates the strategic initiatives of Technology, Partnerships </w:t>
            </w:r>
            <w:r>
              <w:rPr>
                <w:rFonts w:ascii="Arial" w:hAnsi="Arial" w:cs="Arial"/>
                <w:sz w:val="20"/>
                <w:szCs w:val="20"/>
              </w:rPr>
              <w:t>and/or Campus Climate.</w:t>
            </w:r>
            <w:r w:rsidRPr="00A35BD7">
              <w:rPr>
                <w:rFonts w:ascii="Arial" w:hAnsi="Arial" w:cs="Arial"/>
                <w:sz w:val="20"/>
                <w:szCs w:val="20"/>
              </w:rPr>
              <w:t xml:space="preserve"> </w:t>
            </w:r>
          </w:p>
          <w:p w:rsidR="00280B65" w:rsidRPr="00A35BD7" w:rsidRDefault="00280B65" w:rsidP="008B6C61">
            <w:pPr>
              <w:rPr>
                <w:rFonts w:ascii="Arial" w:hAnsi="Arial" w:cs="Arial"/>
                <w:sz w:val="20"/>
                <w:szCs w:val="20"/>
              </w:rPr>
            </w:pPr>
            <w:r>
              <w:rPr>
                <w:rFonts w:ascii="Arial" w:hAnsi="Arial" w:cs="Arial"/>
                <w:sz w:val="20"/>
                <w:szCs w:val="20"/>
              </w:rPr>
              <w:t xml:space="preserve">Program </w:t>
            </w:r>
            <w:r w:rsidRPr="00A35BD7">
              <w:rPr>
                <w:rFonts w:ascii="Arial" w:hAnsi="Arial" w:cs="Arial"/>
                <w:sz w:val="20"/>
                <w:szCs w:val="20"/>
              </w:rPr>
              <w:t>has plans to</w:t>
            </w:r>
            <w:r>
              <w:rPr>
                <w:rFonts w:ascii="Arial" w:hAnsi="Arial" w:cs="Arial"/>
                <w:sz w:val="20"/>
                <w:szCs w:val="20"/>
              </w:rPr>
              <w:t xml:space="preserve"> further </w:t>
            </w:r>
            <w:r w:rsidRPr="00A35BD7">
              <w:rPr>
                <w:rFonts w:ascii="Arial" w:hAnsi="Arial" w:cs="Arial"/>
                <w:sz w:val="20"/>
                <w:szCs w:val="20"/>
              </w:rPr>
              <w:t>implement the strategic initiativ</w:t>
            </w:r>
            <w:r>
              <w:rPr>
                <w:rFonts w:ascii="Arial" w:hAnsi="Arial" w:cs="Arial"/>
                <w:sz w:val="20"/>
                <w:szCs w:val="20"/>
              </w:rPr>
              <w:t>es of Technology, Partnerships and/or</w:t>
            </w:r>
            <w:r w:rsidRPr="00A35BD7">
              <w:rPr>
                <w:rFonts w:ascii="Arial" w:hAnsi="Arial" w:cs="Arial"/>
                <w:sz w:val="20"/>
                <w:szCs w:val="20"/>
              </w:rPr>
              <w:t xml:space="preserve"> Campus Climate</w:t>
            </w:r>
            <w:r>
              <w:rPr>
                <w:rFonts w:ascii="Arial" w:hAnsi="Arial" w:cs="Arial"/>
                <w:sz w:val="20"/>
                <w:szCs w:val="20"/>
              </w:rPr>
              <w:t>.</w:t>
            </w:r>
          </w:p>
        </w:tc>
      </w:tr>
      <w:tr w:rsidR="00280B65" w:rsidRPr="00A35BD7" w:rsidTr="008B6C61">
        <w:trPr>
          <w:tblHeader/>
        </w:trPr>
        <w:tc>
          <w:tcPr>
            <w:tcW w:w="0" w:type="auto"/>
            <w:gridSpan w:val="3"/>
          </w:tcPr>
          <w:p w:rsidR="005A03A7" w:rsidRDefault="005A03A7" w:rsidP="005A03A7">
            <w:pPr>
              <w:rPr>
                <w:rFonts w:ascii="Arial" w:hAnsi="Arial" w:cs="Arial"/>
                <w:b/>
                <w:sz w:val="20"/>
                <w:szCs w:val="20"/>
              </w:rPr>
            </w:pPr>
            <w:r>
              <w:rPr>
                <w:rFonts w:ascii="Arial" w:hAnsi="Arial" w:cs="Arial"/>
                <w:b/>
                <w:sz w:val="20"/>
                <w:szCs w:val="20"/>
              </w:rPr>
              <w:t xml:space="preserve">Technology, Partnerships &amp; Campus Climate: </w:t>
            </w:r>
            <w:r w:rsidR="005A6023">
              <w:rPr>
                <w:rFonts w:ascii="Arial" w:hAnsi="Arial" w:cs="Arial"/>
                <w:b/>
                <w:sz w:val="20"/>
                <w:szCs w:val="20"/>
              </w:rPr>
              <w:fldChar w:fldCharType="begin">
                <w:ffData>
                  <w:name w:val="Check1"/>
                  <w:enabled/>
                  <w:calcOnExit w:val="0"/>
                  <w:checkBox>
                    <w:sizeAuto/>
                    <w:default w:val="0"/>
                  </w:checkBox>
                </w:ffData>
              </w:fldChar>
            </w:r>
            <w:r>
              <w:rPr>
                <w:rFonts w:ascii="Arial" w:hAnsi="Arial" w:cs="Arial"/>
                <w:b/>
                <w:sz w:val="20"/>
                <w:szCs w:val="20"/>
              </w:rPr>
              <w:instrText xml:space="preserve"> FORMCHECKBOX </w:instrText>
            </w:r>
            <w:r w:rsidR="005A6023">
              <w:rPr>
                <w:rFonts w:ascii="Arial" w:hAnsi="Arial" w:cs="Arial"/>
                <w:b/>
                <w:sz w:val="20"/>
                <w:szCs w:val="20"/>
              </w:rPr>
            </w:r>
            <w:r w:rsidR="005A6023">
              <w:rPr>
                <w:rFonts w:ascii="Arial" w:hAnsi="Arial" w:cs="Arial"/>
                <w:b/>
                <w:sz w:val="20"/>
                <w:szCs w:val="20"/>
              </w:rPr>
              <w:fldChar w:fldCharType="end"/>
            </w:r>
            <w:r>
              <w:rPr>
                <w:rFonts w:ascii="Arial" w:hAnsi="Arial" w:cs="Arial"/>
                <w:b/>
                <w:sz w:val="20"/>
                <w:szCs w:val="20"/>
              </w:rPr>
              <w:t xml:space="preserve">Meets or </w:t>
            </w:r>
            <w:r w:rsidR="005A6023">
              <w:rPr>
                <w:rFonts w:ascii="Arial" w:hAnsi="Arial" w:cs="Arial"/>
                <w:b/>
                <w:sz w:val="20"/>
                <w:szCs w:val="20"/>
              </w:rPr>
              <w:fldChar w:fldCharType="begin">
                <w:ffData>
                  <w:name w:val="Check2"/>
                  <w:enabled/>
                  <w:calcOnExit w:val="0"/>
                  <w:checkBox>
                    <w:sizeAuto/>
                    <w:default w:val="0"/>
                  </w:checkBox>
                </w:ffData>
              </w:fldChar>
            </w:r>
            <w:r>
              <w:rPr>
                <w:rFonts w:ascii="Arial" w:hAnsi="Arial" w:cs="Arial"/>
                <w:b/>
                <w:sz w:val="20"/>
                <w:szCs w:val="20"/>
              </w:rPr>
              <w:instrText xml:space="preserve"> FORMCHECKBOX </w:instrText>
            </w:r>
            <w:r w:rsidR="005A6023">
              <w:rPr>
                <w:rFonts w:ascii="Arial" w:hAnsi="Arial" w:cs="Arial"/>
                <w:b/>
                <w:sz w:val="20"/>
                <w:szCs w:val="20"/>
              </w:rPr>
            </w:r>
            <w:r w:rsidR="005A6023">
              <w:rPr>
                <w:rFonts w:ascii="Arial" w:hAnsi="Arial" w:cs="Arial"/>
                <w:b/>
                <w:sz w:val="20"/>
                <w:szCs w:val="20"/>
              </w:rPr>
              <w:fldChar w:fldCharType="end"/>
            </w:r>
            <w:r>
              <w:rPr>
                <w:rFonts w:ascii="Arial" w:hAnsi="Arial" w:cs="Arial"/>
                <w:b/>
                <w:sz w:val="20"/>
                <w:szCs w:val="20"/>
              </w:rPr>
              <w:t xml:space="preserve">Does Not Meet </w:t>
            </w:r>
            <w:r>
              <w:rPr>
                <w:rFonts w:ascii="Arial" w:hAnsi="Arial" w:cs="Arial"/>
                <w:b/>
                <w:sz w:val="20"/>
                <w:szCs w:val="20"/>
              </w:rPr>
              <w:br/>
            </w:r>
            <w:r w:rsidRPr="00AE08FB">
              <w:rPr>
                <w:rFonts w:ascii="Arial" w:hAnsi="Arial" w:cs="Arial"/>
                <w:b/>
                <w:sz w:val="20"/>
                <w:szCs w:val="20"/>
              </w:rPr>
              <w:t>Reviewer Feedback:</w:t>
            </w:r>
          </w:p>
          <w:p w:rsidR="00532767" w:rsidRPr="00AE08FB" w:rsidRDefault="00532767" w:rsidP="005A03A7">
            <w:pPr>
              <w:rPr>
                <w:rFonts w:ascii="Arial" w:hAnsi="Arial" w:cs="Arial"/>
                <w:b/>
                <w:sz w:val="20"/>
                <w:szCs w:val="20"/>
              </w:rPr>
            </w:pPr>
            <w:r>
              <w:rPr>
                <w:rFonts w:ascii="Arial" w:hAnsi="Arial" w:cs="Arial"/>
                <w:b/>
                <w:sz w:val="20"/>
                <w:szCs w:val="20"/>
              </w:rPr>
              <w:t>Meets:  DSPS has several partnerships including Inland Empire Disabilities Collaborative, Coordinators Advisory Network, and California, Department of Rehabilitation.  The HTC move shows that DSPS is committed to be up to date in technological advancements by providing adaptive software and assistive technology to its students.  It uses the latest methodology to ensure student success such as Kurzweil 3000 to improve student reading scores.  The DSPS director will serve as Board Member of Rolling Start “which is the regional independent living center in San Bernardino County.</w:t>
            </w:r>
          </w:p>
          <w:p w:rsidR="00280B65" w:rsidRDefault="00280B65" w:rsidP="008B6C61">
            <w:pPr>
              <w:rPr>
                <w:rFonts w:ascii="Arial" w:hAnsi="Arial" w:cs="Arial"/>
                <w:b/>
                <w:sz w:val="20"/>
                <w:szCs w:val="20"/>
              </w:rPr>
            </w:pPr>
          </w:p>
          <w:p w:rsidR="00280B65" w:rsidRPr="00AE08FB" w:rsidRDefault="00280B65" w:rsidP="008B6C61">
            <w:pPr>
              <w:rPr>
                <w:rFonts w:ascii="Arial" w:hAnsi="Arial" w:cs="Arial"/>
                <w:b/>
                <w:sz w:val="20"/>
                <w:szCs w:val="20"/>
              </w:rPr>
            </w:pPr>
          </w:p>
        </w:tc>
      </w:tr>
    </w:tbl>
    <w:p w:rsidR="00283CF6" w:rsidRDefault="00283CF6" w:rsidP="00283CF6"/>
    <w:sectPr w:rsidR="00283CF6" w:rsidSect="0062340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83CF6"/>
    <w:rsid w:val="000C0044"/>
    <w:rsid w:val="0019706E"/>
    <w:rsid w:val="00280B65"/>
    <w:rsid w:val="00283CF6"/>
    <w:rsid w:val="00296F09"/>
    <w:rsid w:val="00342BCD"/>
    <w:rsid w:val="00384B45"/>
    <w:rsid w:val="003B353F"/>
    <w:rsid w:val="0041035E"/>
    <w:rsid w:val="004F7940"/>
    <w:rsid w:val="00532767"/>
    <w:rsid w:val="005A03A7"/>
    <w:rsid w:val="005A6023"/>
    <w:rsid w:val="00623405"/>
    <w:rsid w:val="007503B4"/>
    <w:rsid w:val="007B3C11"/>
    <w:rsid w:val="008B1277"/>
    <w:rsid w:val="00A40C63"/>
    <w:rsid w:val="00A65F04"/>
    <w:rsid w:val="00A86C3D"/>
    <w:rsid w:val="00A945F2"/>
    <w:rsid w:val="00B2433D"/>
    <w:rsid w:val="00C40707"/>
    <w:rsid w:val="00C96764"/>
    <w:rsid w:val="00CD4FD9"/>
    <w:rsid w:val="00CE4923"/>
    <w:rsid w:val="00D07ADD"/>
    <w:rsid w:val="00D16AD1"/>
    <w:rsid w:val="00E06D22"/>
    <w:rsid w:val="00E97256"/>
    <w:rsid w:val="00EE2EAB"/>
    <w:rsid w:val="00F5497F"/>
    <w:rsid w:val="00FF65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C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3CF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A40C6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F2478-1C5B-49A2-9D5F-265EE2C45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1623</Words>
  <Characters>9256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SBVC</Company>
  <LinksUpToDate>false</LinksUpToDate>
  <CharactersWithSpaces>10858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chuston</dc:creator>
  <cp:keywords/>
  <dc:description/>
  <cp:lastModifiedBy>jrecinos</cp:lastModifiedBy>
  <cp:revision>5</cp:revision>
  <dcterms:created xsi:type="dcterms:W3CDTF">2012-04-13T19:32:00Z</dcterms:created>
  <dcterms:modified xsi:type="dcterms:W3CDTF">2012-04-24T19:49:00Z</dcterms:modified>
</cp:coreProperties>
</file>